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397643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97643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л</w:t>
      </w:r>
      <w:r w:rsidRPr="00397643">
        <w:rPr>
          <w:rFonts w:cs="Times New Roman"/>
          <w:b/>
          <w:szCs w:val="28"/>
          <w:lang w:eastAsia="ru-RU"/>
        </w:rPr>
        <w:t xml:space="preserve">агеря с дневной формой пребывания детей </w:t>
      </w:r>
    </w:p>
    <w:p w:rsidR="00397643" w:rsidRPr="00397643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97643">
        <w:rPr>
          <w:rFonts w:cs="Times New Roman"/>
          <w:b/>
          <w:szCs w:val="28"/>
          <w:lang w:eastAsia="ru-RU"/>
        </w:rPr>
        <w:t>муниципального общеобразовательного учреждения</w:t>
      </w:r>
    </w:p>
    <w:p w:rsidR="00397643" w:rsidRPr="003C12BB" w:rsidRDefault="00397643" w:rsidP="0039764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97643">
        <w:rPr>
          <w:rFonts w:cs="Times New Roman"/>
          <w:b/>
          <w:szCs w:val="28"/>
          <w:lang w:eastAsia="ru-RU"/>
        </w:rPr>
        <w:t xml:space="preserve">  «</w:t>
      </w:r>
      <w:r>
        <w:rPr>
          <w:rFonts w:cs="Times New Roman"/>
          <w:b/>
          <w:szCs w:val="28"/>
          <w:lang w:eastAsia="ru-RU"/>
        </w:rPr>
        <w:t>С</w:t>
      </w:r>
      <w:r w:rsidRPr="00397643">
        <w:rPr>
          <w:rFonts w:cs="Times New Roman"/>
          <w:b/>
          <w:szCs w:val="28"/>
          <w:lang w:eastAsia="ru-RU"/>
        </w:rPr>
        <w:t>редняя школа</w:t>
      </w:r>
      <w:r>
        <w:rPr>
          <w:rFonts w:cs="Times New Roman"/>
          <w:b/>
          <w:szCs w:val="28"/>
          <w:lang w:eastAsia="ru-RU"/>
        </w:rPr>
        <w:t xml:space="preserve"> №1</w:t>
      </w:r>
      <w:r w:rsidRPr="00397643">
        <w:rPr>
          <w:rFonts w:cs="Times New Roman"/>
          <w:b/>
          <w:szCs w:val="28"/>
          <w:lang w:eastAsia="ru-RU"/>
        </w:rPr>
        <w:t xml:space="preserve">» </w:t>
      </w:r>
    </w:p>
    <w:p w:rsidR="003C12BB" w:rsidRPr="003C12BB" w:rsidRDefault="003C12BB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состоянию на «</w:t>
      </w:r>
      <w:r w:rsidR="00397643">
        <w:rPr>
          <w:rFonts w:cs="Times New Roman"/>
          <w:b/>
          <w:szCs w:val="28"/>
          <w:lang w:eastAsia="ru-RU"/>
        </w:rPr>
        <w:t>20</w:t>
      </w:r>
      <w:r w:rsidRPr="003C12BB">
        <w:rPr>
          <w:rFonts w:cs="Times New Roman"/>
          <w:b/>
          <w:szCs w:val="28"/>
          <w:lang w:eastAsia="ru-RU"/>
        </w:rPr>
        <w:t xml:space="preserve">»  </w:t>
      </w:r>
      <w:r w:rsidR="00397643">
        <w:rPr>
          <w:rFonts w:cs="Times New Roman"/>
          <w:b/>
          <w:szCs w:val="28"/>
          <w:lang w:eastAsia="ru-RU"/>
        </w:rPr>
        <w:t>сентября  2018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3C12BB" w:rsidRPr="003C12BB" w:rsidRDefault="003C12BB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0"/>
        <w:gridCol w:w="2414"/>
        <w:gridCol w:w="1002"/>
        <w:gridCol w:w="837"/>
        <w:gridCol w:w="247"/>
        <w:gridCol w:w="910"/>
        <w:gridCol w:w="241"/>
        <w:gridCol w:w="50"/>
        <w:gridCol w:w="548"/>
        <w:gridCol w:w="382"/>
        <w:gridCol w:w="63"/>
        <w:gridCol w:w="80"/>
        <w:gridCol w:w="978"/>
        <w:gridCol w:w="225"/>
        <w:gridCol w:w="32"/>
        <w:gridCol w:w="394"/>
        <w:gridCol w:w="578"/>
        <w:gridCol w:w="998"/>
      </w:tblGrid>
      <w:tr w:rsidR="003C12BB" w:rsidRPr="00F74777" w:rsidTr="003C12BB">
        <w:tc>
          <w:tcPr>
            <w:tcW w:w="5000" w:type="pct"/>
            <w:gridSpan w:val="1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Полное наименов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ние организации 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дыха и оздоровления детей (далее – орг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низация) без сокр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щений (включая 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ганизационно-правовую форму),</w:t>
            </w:r>
            <w:r w:rsidRPr="00F74777" w:rsidDel="00FB680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тельщика</w:t>
            </w:r>
          </w:p>
        </w:tc>
        <w:tc>
          <w:tcPr>
            <w:tcW w:w="3556" w:type="pct"/>
            <w:gridSpan w:val="16"/>
          </w:tcPr>
          <w:p w:rsidR="0059607F" w:rsidRDefault="00F74777" w:rsidP="004C198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4777">
              <w:rPr>
                <w:rFonts w:cs="Times New Roman"/>
                <w:sz w:val="24"/>
                <w:szCs w:val="24"/>
              </w:rPr>
              <w:t xml:space="preserve">Лагерь с дневной формой пребывания детей муниципального </w:t>
            </w:r>
          </w:p>
          <w:p w:rsidR="00F74777" w:rsidRPr="00F74777" w:rsidRDefault="00F74777" w:rsidP="004C198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4777">
              <w:rPr>
                <w:rFonts w:cs="Times New Roman"/>
                <w:sz w:val="24"/>
                <w:szCs w:val="24"/>
              </w:rPr>
              <w:t>общеобразовательного учреждения «Средняя школа №1»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56" w:type="pct"/>
            <w:gridSpan w:val="16"/>
          </w:tcPr>
          <w:p w:rsidR="003C12BB" w:rsidRPr="00F74777" w:rsidRDefault="0059607F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152241, </w:t>
            </w:r>
            <w:r w:rsidR="00F74777" w:rsidRPr="00F74777">
              <w:rPr>
                <w:rFonts w:cs="Times New Roman"/>
                <w:sz w:val="24"/>
                <w:szCs w:val="24"/>
                <w:lang w:eastAsia="ru-RU"/>
              </w:rPr>
              <w:t>Ярославская область, г.Гаврилов-Ям, Юбилейный проезд. д.5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са электронной 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ты и интернет-страницы</w:t>
            </w:r>
          </w:p>
        </w:tc>
        <w:tc>
          <w:tcPr>
            <w:tcW w:w="3556" w:type="pct"/>
            <w:gridSpan w:val="16"/>
          </w:tcPr>
          <w:p w:rsidR="003C12BB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152241,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Ярославская область, г.Гаврилов-Ям, Юбилейный проезд. д.5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тел.: 8(48534)2-16-78, 2-05-47, тел/факс 8(48534) 2-30-78, 2-31-78,</w:t>
            </w:r>
          </w:p>
          <w:p w:rsid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e-mail:gav-yam1@rambler.ru, gav-yam1@mail.ru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Удаленность от бл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жайшего населенн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го пункта, рассто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ние до него от орг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низации (км)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59607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г.Гаврилов-Ям, расстояние до г.Ярославля </w:t>
            </w:r>
            <w:r w:rsidR="0059607F">
              <w:rPr>
                <w:rFonts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Учредитель орган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зации (полное 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именование):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Администрация Гаврилов-Ямского муниципального района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Ярославская область, город Гаврилов-Ям, ул. Советская, д. 51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8(48534)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</w:rPr>
              <w:t>2-37-46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Серебряков  Владимир Иванович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Собственник орган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зации (полное имя/ наименование):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Гаврилов-Ямский</w:t>
            </w:r>
            <w:proofErr w:type="spellEnd"/>
            <w:r>
              <w:rPr>
                <w:sz w:val="24"/>
              </w:rPr>
              <w:t xml:space="preserve"> муниципальный район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Ярославская область, город Гаврилов-Ям, ул. Советская, д. 51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2-37-46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Серебряков  Владимир Иванович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Руководитель орг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Ф.И.О. (без сокр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щений)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Поздышева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F74777">
              <w:rPr>
                <w:rFonts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стаж работы в да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ной должности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8(48534)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2-31-78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загородный оздор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вительный лагерь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санаторно-оздоровительный 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герь круглогодичн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го действия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оздоровительный 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герь с дневным пр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быванием детей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лагерь с дневной формой</w:t>
            </w:r>
            <w:r w:rsidRPr="003E351E">
              <w:rPr>
                <w:sz w:val="24"/>
              </w:rPr>
              <w:t xml:space="preserve"> пребы</w:t>
            </w:r>
            <w:r>
              <w:rPr>
                <w:sz w:val="24"/>
              </w:rPr>
              <w:t>вания</w:t>
            </w:r>
            <w:r w:rsidRPr="003E351E">
              <w:rPr>
                <w:sz w:val="24"/>
              </w:rPr>
              <w:t xml:space="preserve"> детей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иная организация 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дыха и оздоровления детей (уточнить тип)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Документ, на осн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вании которого де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ствует организация (устав, положение)</w:t>
            </w:r>
          </w:p>
        </w:tc>
        <w:tc>
          <w:tcPr>
            <w:tcW w:w="3556" w:type="pct"/>
            <w:gridSpan w:val="16"/>
          </w:tcPr>
          <w:p w:rsidR="003C12BB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Устав ОО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Положение о пришкольном оздоровительном лагере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 дневной формой пребывания детей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</w:p>
          <w:p w:rsidR="00F74777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«Средняя школа №1»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ввода организ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ции в эксплуатацию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Период функцион</w:t>
            </w: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рования организации (круглогодично, с</w:t>
            </w: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зонно)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29.10.2018-02.11.2018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 организации (кол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чество детей и 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ростков, которое 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ганизация способна принять одновр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менно)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F74777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3C12BB" w:rsidRPr="00F74777" w:rsidTr="00032AC3">
        <w:tc>
          <w:tcPr>
            <w:tcW w:w="312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проекта 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3556" w:type="pct"/>
            <w:gridSpan w:val="16"/>
          </w:tcPr>
          <w:p w:rsidR="003C12BB" w:rsidRPr="00F74777" w:rsidRDefault="00F7477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монта, в том числе: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Июнь-август 2018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Июль-август 2018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A44BA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</w:tr>
      <w:tr w:rsidR="003C12BB" w:rsidRPr="00F74777" w:rsidTr="00032AC3">
        <w:tc>
          <w:tcPr>
            <w:tcW w:w="312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межкан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кулярный</w:t>
            </w:r>
            <w:proofErr w:type="spellEnd"/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 период</w:t>
            </w:r>
            <w:r w:rsidR="00A44BA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6" w:type="pct"/>
            <w:gridSpan w:val="16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Возраст детей и 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ростков, принима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мых организацией на отдых и оздоровл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556" w:type="pct"/>
            <w:gridSpan w:val="16"/>
            <w:tcBorders>
              <w:bottom w:val="single" w:sz="4" w:space="0" w:color="auto"/>
            </w:tcBorders>
          </w:tcPr>
          <w:p w:rsidR="003C12BB" w:rsidRPr="00F74777" w:rsidRDefault="00A44BA2" w:rsidP="00A44BA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7 до 15 (включительно) лет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3C12BB" w:rsidRPr="00F74777" w:rsidTr="00032AC3"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пост-ройки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во, эта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степень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износа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 какое 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личество 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тей рассчит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последнего капитальн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го ремонта</w:t>
            </w:r>
          </w:p>
        </w:tc>
      </w:tr>
      <w:tr w:rsidR="003C12BB" w:rsidRPr="00F74777" w:rsidTr="00032AC3"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64" w:type="pct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02" w:type="pct"/>
          </w:tcPr>
          <w:p w:rsidR="003C12BB" w:rsidRPr="00032AC3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032AC3">
              <w:rPr>
                <w:rFonts w:cs="Times New Roman"/>
                <w:sz w:val="22"/>
                <w:lang w:eastAsia="ru-RU"/>
              </w:rPr>
              <w:t>4057,5</w:t>
            </w:r>
          </w:p>
        </w:tc>
        <w:tc>
          <w:tcPr>
            <w:tcW w:w="650" w:type="pct"/>
            <w:gridSpan w:val="3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pct"/>
            <w:gridSpan w:val="4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" w:type="pct"/>
            <w:gridSpan w:val="5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4" w:type="pct"/>
            <w:gridSpan w:val="2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автотран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порта на балансе (к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личество единиц, марки), в том числе: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автотранспорт ко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мунального назнач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общая площадь з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мельного участка (га)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734B15">
              <w:rPr>
                <w:rFonts w:cs="Times New Roman"/>
                <w:sz w:val="24"/>
                <w:szCs w:val="24"/>
                <w:lang w:eastAsia="ru-RU"/>
              </w:rPr>
              <w:t>, 517 га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556" w:type="pct"/>
            <w:gridSpan w:val="16"/>
          </w:tcPr>
          <w:p w:rsidR="003C12BB" w:rsidRPr="00F74777" w:rsidRDefault="005750A2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1,5 га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соответствие терр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тории лагеря треб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ваниям надзорных и контрольных органов (при наличии запр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щающих предпис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ний указать прич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ны)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плана те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ритории организации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водного об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ъ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екта, его удаленность от территории лагеря: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556" w:type="pct"/>
            <w:gridSpan w:val="16"/>
          </w:tcPr>
          <w:p w:rsidR="003C12BB" w:rsidRPr="00F74777" w:rsidRDefault="00032AC3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+ </w:t>
            </w:r>
            <w:r w:rsidR="00754E3C">
              <w:rPr>
                <w:rFonts w:cs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оборуд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ванного пляжа, в том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оснащение зоны 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пания (наличие сп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сательных и мед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цинских постов, сп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сательных средств)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пункта м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дицинской помощи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поста слу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бы спасения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Обеспечение мерами пожарной и антите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рористической без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пасности, в том чи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 забор металлический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организация проп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скного режима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кнопки тр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вожной сигнализ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автоматич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ской пожарной си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г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нализации с выводом сигнала на пульт 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жарной части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системы оповещения и упра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ления эвакуацией людей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укомплектованность первичными средс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вами пожаротушения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наличие источников наружного против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пожарного водосна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жения (противоп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жарных водоемов), отвечающих устано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ленным требованиям пожарной безопасн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556" w:type="pct"/>
            <w:gridSpan w:val="16"/>
          </w:tcPr>
          <w:p w:rsidR="003C12BB" w:rsidRPr="00F74777" w:rsidRDefault="00754E3C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3C12BB">
        <w:tc>
          <w:tcPr>
            <w:tcW w:w="5000" w:type="pct"/>
            <w:gridSpan w:val="1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3C12BB" w:rsidRPr="00F74777" w:rsidTr="00032AC3">
        <w:trPr>
          <w:trHeight w:val="59"/>
        </w:trPr>
        <w:tc>
          <w:tcPr>
            <w:tcW w:w="1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2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578" w:type="pct"/>
            <w:gridSpan w:val="13"/>
            <w:tcBorders>
              <w:bottom w:val="nil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образование (чел.)</w:t>
            </w:r>
          </w:p>
        </w:tc>
      </w:tr>
      <w:tr w:rsidR="003C12BB" w:rsidRPr="00F74777" w:rsidTr="00032AC3">
        <w:tc>
          <w:tcPr>
            <w:tcW w:w="144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 нал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чии</w:t>
            </w:r>
          </w:p>
        </w:tc>
        <w:tc>
          <w:tcPr>
            <w:tcW w:w="1025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3C12BB" w:rsidRPr="00F74777" w:rsidTr="00032AC3">
        <w:tc>
          <w:tcPr>
            <w:tcW w:w="1444" w:type="pct"/>
            <w:gridSpan w:val="3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штатная численность орг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низации, в том числе:</w:t>
            </w:r>
          </w:p>
        </w:tc>
        <w:tc>
          <w:tcPr>
            <w:tcW w:w="464" w:type="pct"/>
          </w:tcPr>
          <w:p w:rsidR="003C12BB" w:rsidRPr="00F74777" w:rsidRDefault="00A44BA2" w:rsidP="004C198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C1985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pct"/>
            <w:gridSpan w:val="2"/>
          </w:tcPr>
          <w:p w:rsidR="003C12BB" w:rsidRPr="00F74777" w:rsidRDefault="00A44BA2" w:rsidP="004C198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C1985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21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2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Педагогические 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464" w:type="pct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gridSpan w:val="2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pct"/>
            <w:gridSpan w:val="5"/>
          </w:tcPr>
          <w:p w:rsidR="003C12BB" w:rsidRPr="00F74777" w:rsidRDefault="00A44BA2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21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2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Медицинские рабо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464" w:type="pct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gridSpan w:val="2"/>
          </w:tcPr>
          <w:p w:rsidR="003C12BB" w:rsidRPr="00F74777" w:rsidRDefault="00A44B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21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2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Работники пищебл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64" w:type="pct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gridSpan w:val="2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4C1985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21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2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Административно-хозяйственный пе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сонал</w:t>
            </w:r>
          </w:p>
        </w:tc>
        <w:tc>
          <w:tcPr>
            <w:tcW w:w="464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  <w:gridSpan w:val="5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21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24" w:type="pct"/>
          </w:tcPr>
          <w:p w:rsidR="003C12BB" w:rsidRPr="00F74777" w:rsidRDefault="003C12BB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Другие работники (</w:t>
            </w:r>
            <w:r w:rsidR="00863B3D">
              <w:rPr>
                <w:rFonts w:cs="Times New Roman"/>
                <w:spacing w:val="-4"/>
                <w:sz w:val="24"/>
                <w:szCs w:val="24"/>
                <w:lang w:eastAsia="ru-RU"/>
              </w:rPr>
              <w:t>уборщики помещ</w:t>
            </w:r>
            <w:r w:rsidR="00863B3D">
              <w:rPr>
                <w:rFonts w:cs="Times New Roman"/>
                <w:spacing w:val="-4"/>
                <w:sz w:val="24"/>
                <w:szCs w:val="24"/>
                <w:lang w:eastAsia="ru-RU"/>
              </w:rPr>
              <w:t>е</w:t>
            </w:r>
            <w:r w:rsidR="00863B3D">
              <w:rPr>
                <w:rFonts w:cs="Times New Roman"/>
                <w:spacing w:val="-4"/>
                <w:sz w:val="24"/>
                <w:szCs w:val="24"/>
                <w:lang w:eastAsia="ru-RU"/>
              </w:rPr>
              <w:t>ний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pct"/>
            <w:gridSpan w:val="5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gridSpan w:val="6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1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C12BB" w:rsidRPr="00F74777" w:rsidTr="00032AC3">
        <w:tc>
          <w:tcPr>
            <w:tcW w:w="1444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556" w:type="pct"/>
            <w:gridSpan w:val="1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спальные помещения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3C12BB" w:rsidRPr="00F74777" w:rsidTr="00032AC3">
        <w:tc>
          <w:tcPr>
            <w:tcW w:w="1444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150" w:type="pct"/>
            <w:gridSpan w:val="1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номер спального 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мещения (строка разбивается по кол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честву помещений)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высота спального помещения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монта, в том числе: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горячего в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доснабжения (на этаже),</w:t>
            </w:r>
            <w:r w:rsidRPr="00F74777" w:rsidDel="00DF3E4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очков в туалете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камеры хр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нения личных вещей детей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gridSpan w:val="8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3C12BB" w:rsidRPr="00F74777" w:rsidTr="00032AC3">
        <w:tc>
          <w:tcPr>
            <w:tcW w:w="312" w:type="pct"/>
            <w:tcBorders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стро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 какое коли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>чество 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тей ра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считано</w:t>
            </w: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волейбола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баскетбола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бадминтона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настольного те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ниса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прыжков в дл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ну, высоту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 футбольного 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464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 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спортивного зала</w:t>
            </w:r>
          </w:p>
        </w:tc>
        <w:tc>
          <w:tcPr>
            <w:tcW w:w="464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41" w:type="pct"/>
            <w:gridSpan w:val="3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4" w:type="pct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1" w:type="pct"/>
            <w:gridSpan w:val="3"/>
          </w:tcPr>
          <w:p w:rsidR="003C12BB" w:rsidRPr="00F74777" w:rsidRDefault="005750A2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2821,47</w:t>
            </w:r>
          </w:p>
        </w:tc>
        <w:tc>
          <w:tcPr>
            <w:tcW w:w="59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863B3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63B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количество и типы помещ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9D7C1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учебных кабинета, рекреация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летняя эстрада (открытая пл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щадка)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необходимой литер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туры, игр, инвентаря, оборуд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вания, снаряжения для орган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91" w:type="pct"/>
            <w:gridSpan w:val="15"/>
          </w:tcPr>
          <w:p w:rsidR="003C12BB" w:rsidRPr="00F74777" w:rsidRDefault="009D7C14" w:rsidP="009D7C1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Детская и методическая литература, игры настольные, для пользования на открытом воздухе, спортинвентарь, </w:t>
            </w:r>
            <w:proofErr w:type="spellStart"/>
            <w:r w:rsidRPr="009D7C14">
              <w:rPr>
                <w:rFonts w:cs="Times New Roman"/>
                <w:sz w:val="24"/>
                <w:szCs w:val="24"/>
                <w:lang w:eastAsia="ru-RU"/>
              </w:rPr>
              <w:t>меди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D7C14">
              <w:rPr>
                <w:rFonts w:cs="Times New Roman"/>
                <w:sz w:val="24"/>
                <w:szCs w:val="24"/>
                <w:lang w:eastAsia="ru-RU"/>
              </w:rPr>
              <w:t>, интерактивн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ые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персональные компьют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ры, </w:t>
            </w:r>
            <w:r w:rsidRPr="009D7C14">
              <w:rPr>
                <w:rFonts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2BB" w:rsidRPr="00F74777" w:rsidTr="003C12BB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чество, 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щадь (кв. м)</w:t>
            </w: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степень </w:t>
            </w:r>
            <w:proofErr w:type="gram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из-носа</w:t>
            </w:r>
            <w:proofErr w:type="gramEnd"/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(%)</w:t>
            </w: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осна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щён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ность в с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ответствии с норма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год пост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 xml:space="preserve">ройки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(ввода в эксплу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год п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лед-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lastRenderedPageBreak/>
              <w:t>него капи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таль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ного ре</w:t>
            </w:r>
            <w:r w:rsidRPr="00F74777">
              <w:rPr>
                <w:rFonts w:cs="Times New Roman"/>
                <w:spacing w:val="-4"/>
                <w:sz w:val="24"/>
                <w:szCs w:val="24"/>
                <w:lang w:eastAsia="ru-RU"/>
              </w:rPr>
              <w:softHyphen/>
              <w:t>монта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513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3C12BB" w:rsidRPr="00F74777">
              <w:rPr>
                <w:rFonts w:cs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фельдшера (</w:t>
            </w:r>
            <w:r w:rsidR="003C12BB" w:rsidRPr="00F74777">
              <w:rPr>
                <w:rFonts w:cs="Times New Roman"/>
                <w:sz w:val="24"/>
                <w:szCs w:val="24"/>
                <w:lang w:eastAsia="ru-RU"/>
              </w:rPr>
              <w:t>врача-педиатра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 (15,2 кв.м)</w:t>
            </w: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13" w:type="pct"/>
            <w:gridSpan w:val="2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 (11,3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863B3D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59607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туалет с умывальником в шл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палата для капельных инфе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палата для кишечных инфе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ря, приготовления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дезраств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ров</w:t>
            </w:r>
            <w:proofErr w:type="spellEnd"/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в организации сп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циализированного санитарного транспорта (количество)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Другие объекты (указать 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кие)</w:t>
            </w:r>
          </w:p>
        </w:tc>
        <w:tc>
          <w:tcPr>
            <w:tcW w:w="513" w:type="pct"/>
            <w:gridSpan w:val="2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pct"/>
            <w:gridSpan w:val="18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капитального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ния, 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жения, 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Сведения о состоянии пищ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обеспеченность столовой 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судой, %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обеспеченность кухонной п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судой, %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горячего водоснабж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ния,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холодного водосна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жения: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посудомоечной м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посудомоечные ванны (кол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чество)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  <w:r w:rsidR="00DB7C0F">
              <w:rPr>
                <w:rFonts w:cs="Times New Roman"/>
                <w:sz w:val="24"/>
                <w:szCs w:val="24"/>
                <w:lang w:eastAsia="ru-RU"/>
              </w:rPr>
              <w:t xml:space="preserve"> (6 штук)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отсутствуют производстве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ные помещения (указать к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кие)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91" w:type="pct"/>
            <w:gridSpan w:val="15"/>
          </w:tcPr>
          <w:p w:rsidR="003C12BB" w:rsidRPr="00F74777" w:rsidRDefault="006640C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холодильного обор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охлаждаемые (низкотемпер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турные) камеры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597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073" w:type="pct"/>
            <w:gridSpan w:val="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централизованное от местного вод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1104" w:type="pct"/>
            <w:gridSpan w:val="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914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привозная (б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тилированная) вода</w:t>
            </w:r>
          </w:p>
        </w:tc>
      </w:tr>
      <w:tr w:rsidR="003C12BB" w:rsidRPr="00F74777" w:rsidTr="00032AC3">
        <w:tc>
          <w:tcPr>
            <w:tcW w:w="312" w:type="pct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4" w:type="pct"/>
            <w:gridSpan w:val="7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3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 (0,3 куб. м)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Горячее водоснабжение: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DB7C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Электрические проточные водонагреватели 6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C12BB" w:rsidRPr="00F74777" w:rsidTr="00032AC3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597" w:type="pct"/>
            <w:gridSpan w:val="3"/>
            <w:vMerge w:val="restar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97" w:type="pct"/>
            <w:gridSpan w:val="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495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выгребного типа </w:t>
            </w:r>
          </w:p>
        </w:tc>
      </w:tr>
      <w:tr w:rsidR="003C12BB" w:rsidRPr="00F74777" w:rsidTr="00032AC3">
        <w:tc>
          <w:tcPr>
            <w:tcW w:w="312" w:type="pct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vMerge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9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Площадки для мусора, их об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рудование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091" w:type="pct"/>
            <w:gridSpan w:val="15"/>
          </w:tcPr>
          <w:p w:rsidR="003C12BB" w:rsidRPr="00F74777" w:rsidRDefault="00DB7C0F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B" w:rsidRPr="00F74777" w:rsidTr="003C12BB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9D7C14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F74777" w:rsidDel="00270F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9D7C14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(данный раздел заполняется при наличии в лагере созданных условий доступности, </w:t>
            </w:r>
          </w:p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указанных в данном разделе)</w:t>
            </w: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ченными возможностями, в том числе: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профильных групп для детей-инвалидов (по сл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ху, зрению, с нарушениями опорно-двигательного аппар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та, с задержкой умственного развития) с учётом их особых потребностей: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зрению, с нарушениями опо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но-двигательного аппарата, с задержкой умственного разв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тия) с учётом особых потре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ностей детей-инвалидов: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  <w:tcBorders>
              <w:top w:val="single" w:sz="4" w:space="0" w:color="auto"/>
            </w:tcBorders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Наличие возможности орган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зации совместного отдыха д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тей-инвалидов и их родителей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Доступность информации (н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личие специализированной л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тературы для слабовидящих, наличие </w:t>
            </w:r>
            <w:proofErr w:type="spellStart"/>
            <w:r w:rsidRPr="00F74777">
              <w:rPr>
                <w:rFonts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3091" w:type="pct"/>
            <w:gridSpan w:val="15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3C12BB">
        <w:tc>
          <w:tcPr>
            <w:tcW w:w="5000" w:type="pct"/>
            <w:gridSpan w:val="1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gridSpan w:val="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95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Стоимость путёвки</w:t>
            </w:r>
          </w:p>
        </w:tc>
        <w:tc>
          <w:tcPr>
            <w:tcW w:w="1597" w:type="pct"/>
            <w:gridSpan w:val="9"/>
          </w:tcPr>
          <w:p w:rsidR="003C12BB" w:rsidRPr="00F74777" w:rsidRDefault="00597EB9" w:rsidP="00597EB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3 249 руб.</w:t>
            </w:r>
          </w:p>
        </w:tc>
        <w:tc>
          <w:tcPr>
            <w:tcW w:w="1495" w:type="pct"/>
            <w:gridSpan w:val="6"/>
          </w:tcPr>
          <w:p w:rsidR="003C12BB" w:rsidRPr="00F74777" w:rsidRDefault="00597EB9" w:rsidP="00597EB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825 руб. 50 коп.</w:t>
            </w:r>
            <w:r w:rsidR="009D7C1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597" w:type="pct"/>
            <w:gridSpan w:val="9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gridSpan w:val="6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C12BB" w:rsidRPr="00F74777" w:rsidTr="00032AC3">
        <w:tc>
          <w:tcPr>
            <w:tcW w:w="312" w:type="pct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597" w:type="pct"/>
            <w:gridSpan w:val="3"/>
          </w:tcPr>
          <w:p w:rsidR="003C12BB" w:rsidRPr="00F74777" w:rsidRDefault="003C12BB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74777">
              <w:rPr>
                <w:rFonts w:cs="Times New Roman"/>
                <w:sz w:val="24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597" w:type="pct"/>
            <w:gridSpan w:val="9"/>
          </w:tcPr>
          <w:p w:rsidR="003C12BB" w:rsidRPr="00F74777" w:rsidRDefault="007773AA" w:rsidP="007773A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773AA">
              <w:rPr>
                <w:rFonts w:cs="Times New Roman"/>
                <w:sz w:val="24"/>
                <w:szCs w:val="24"/>
                <w:lang w:eastAsia="ru-RU"/>
              </w:rPr>
              <w:t>110 руб. (17</w:t>
            </w: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7773AA">
              <w:rPr>
                <w:rFonts w:cs="Times New Roman"/>
                <w:sz w:val="24"/>
                <w:szCs w:val="24"/>
                <w:lang w:eastAsia="ru-RU"/>
              </w:rPr>
              <w:t xml:space="preserve"> руб. 50 коп. в день с торговой наценкой)</w:t>
            </w:r>
          </w:p>
        </w:tc>
        <w:tc>
          <w:tcPr>
            <w:tcW w:w="1495" w:type="pct"/>
            <w:gridSpan w:val="6"/>
          </w:tcPr>
          <w:p w:rsidR="003C12BB" w:rsidRDefault="009D7C1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110 </w:t>
            </w:r>
            <w:r w:rsidR="00597EB9">
              <w:rPr>
                <w:rFonts w:cs="Times New Roman"/>
                <w:sz w:val="24"/>
                <w:szCs w:val="24"/>
                <w:lang w:eastAsia="ru-RU"/>
              </w:rPr>
              <w:t>руб. (17</w:t>
            </w:r>
            <w:r w:rsidR="007773AA">
              <w:rPr>
                <w:rFonts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597EB9">
              <w:rPr>
                <w:rFonts w:cs="Times New Roman"/>
                <w:sz w:val="24"/>
                <w:szCs w:val="24"/>
                <w:lang w:eastAsia="ru-RU"/>
              </w:rPr>
              <w:t xml:space="preserve"> руб. 50 коп. в день с торговой наценкой)</w:t>
            </w:r>
          </w:p>
          <w:p w:rsidR="00597EB9" w:rsidRPr="00F74777" w:rsidRDefault="00597EB9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C12BB" w:rsidRPr="003C12BB" w:rsidRDefault="003C12BB" w:rsidP="003C12BB">
      <w:pPr>
        <w:jc w:val="both"/>
      </w:pPr>
    </w:p>
    <w:p w:rsidR="00597EB9" w:rsidRDefault="007242EF" w:rsidP="007242E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42EF" w:rsidRDefault="007242EF" w:rsidP="007242EF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организации</w:t>
      </w:r>
      <w:r>
        <w:rPr>
          <w:sz w:val="26"/>
          <w:szCs w:val="26"/>
        </w:rPr>
        <w:tab/>
        <w:t xml:space="preserve">____________          </w:t>
      </w:r>
      <w:proofErr w:type="spellStart"/>
      <w:r>
        <w:rPr>
          <w:sz w:val="26"/>
          <w:szCs w:val="26"/>
        </w:rPr>
        <w:t>________</w:t>
      </w:r>
      <w:r w:rsidR="00DB7C0F" w:rsidRPr="00DB7C0F">
        <w:rPr>
          <w:sz w:val="26"/>
          <w:szCs w:val="26"/>
          <w:u w:val="single"/>
        </w:rPr>
        <w:t>Г.А.Поздышева</w:t>
      </w:r>
      <w:proofErr w:type="spellEnd"/>
      <w:r>
        <w:rPr>
          <w:sz w:val="26"/>
          <w:szCs w:val="26"/>
        </w:rPr>
        <w:t xml:space="preserve">________                                                                             </w:t>
      </w:r>
    </w:p>
    <w:p w:rsidR="007242EF" w:rsidRDefault="007242EF" w:rsidP="007242E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>
        <w:rPr>
          <w:i/>
          <w:sz w:val="26"/>
          <w:szCs w:val="26"/>
        </w:rPr>
        <w:t>подпись                         расшифровка подписи</w:t>
      </w:r>
    </w:p>
    <w:p w:rsidR="00E1407E" w:rsidRPr="003D1E8D" w:rsidRDefault="00E1407E" w:rsidP="003C12BB">
      <w:pPr>
        <w:jc w:val="both"/>
      </w:pPr>
    </w:p>
    <w:sectPr w:rsidR="00E1407E" w:rsidRPr="003D1E8D" w:rsidSect="00397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6A" w:rsidRDefault="0072736A" w:rsidP="00CF5840">
      <w:r>
        <w:separator/>
      </w:r>
    </w:p>
  </w:endnote>
  <w:endnote w:type="continuationSeparator" w:id="0">
    <w:p w:rsidR="0072736A" w:rsidRDefault="0072736A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AA" w:rsidRDefault="007773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121"/>
      <w:gridCol w:w="3561"/>
    </w:tblGrid>
    <w:tr w:rsidR="007773AA" w:rsidTr="003C12BB">
      <w:tc>
        <w:tcPr>
          <w:tcW w:w="3333" w:type="pct"/>
          <w:shd w:val="clear" w:color="auto" w:fill="auto"/>
        </w:tcPr>
        <w:p w:rsidR="007773AA" w:rsidRPr="003C12BB" w:rsidRDefault="007773AA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 </w:t>
          </w:r>
        </w:p>
      </w:tc>
      <w:tc>
        <w:tcPr>
          <w:tcW w:w="1667" w:type="pct"/>
          <w:shd w:val="clear" w:color="auto" w:fill="auto"/>
        </w:tcPr>
        <w:p w:rsidR="007773AA" w:rsidRPr="003C12BB" w:rsidRDefault="007773AA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 </w:t>
          </w:r>
        </w:p>
      </w:tc>
    </w:tr>
  </w:tbl>
  <w:p w:rsidR="007773AA" w:rsidRPr="003C12BB" w:rsidRDefault="007773AA" w:rsidP="003C12BB">
    <w:pPr>
      <w:pStyle w:val="a6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AA" w:rsidRPr="003C12BB" w:rsidRDefault="007773AA" w:rsidP="003C12BB">
    <w:pPr>
      <w:pStyle w:val="a6"/>
    </w:pPr>
    <w:r>
      <w:rPr>
        <w:rFonts w:cs="Times New Roman"/>
        <w:color w:val="808080"/>
        <w:sz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6A" w:rsidRDefault="0072736A" w:rsidP="00CF5840">
      <w:r>
        <w:separator/>
      </w:r>
    </w:p>
  </w:footnote>
  <w:footnote w:type="continuationSeparator" w:id="0">
    <w:p w:rsidR="0072736A" w:rsidRDefault="0072736A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AA" w:rsidRDefault="007773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AA" w:rsidRPr="003C12BB" w:rsidRDefault="007773AA" w:rsidP="003C12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AA" w:rsidRDefault="007773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21C2C"/>
    <w:rsid w:val="00032AC3"/>
    <w:rsid w:val="00041B7C"/>
    <w:rsid w:val="00102E35"/>
    <w:rsid w:val="001347C5"/>
    <w:rsid w:val="001707B3"/>
    <w:rsid w:val="001A06DB"/>
    <w:rsid w:val="001B6AAD"/>
    <w:rsid w:val="001C78DA"/>
    <w:rsid w:val="001E64D8"/>
    <w:rsid w:val="001F5ED9"/>
    <w:rsid w:val="002237F4"/>
    <w:rsid w:val="002306C4"/>
    <w:rsid w:val="00260038"/>
    <w:rsid w:val="002F30DD"/>
    <w:rsid w:val="002F6DDE"/>
    <w:rsid w:val="0032303C"/>
    <w:rsid w:val="003246AA"/>
    <w:rsid w:val="00345878"/>
    <w:rsid w:val="003656CE"/>
    <w:rsid w:val="00374AAD"/>
    <w:rsid w:val="00381164"/>
    <w:rsid w:val="003969D4"/>
    <w:rsid w:val="00397643"/>
    <w:rsid w:val="003A2DCC"/>
    <w:rsid w:val="003A42D6"/>
    <w:rsid w:val="003B2FBA"/>
    <w:rsid w:val="003C12BB"/>
    <w:rsid w:val="003D1E8D"/>
    <w:rsid w:val="003F43C8"/>
    <w:rsid w:val="003F65E2"/>
    <w:rsid w:val="0040656C"/>
    <w:rsid w:val="00470773"/>
    <w:rsid w:val="00487DAB"/>
    <w:rsid w:val="004C1985"/>
    <w:rsid w:val="004C754B"/>
    <w:rsid w:val="00501089"/>
    <w:rsid w:val="00544EA1"/>
    <w:rsid w:val="00547508"/>
    <w:rsid w:val="0056395E"/>
    <w:rsid w:val="00570FBB"/>
    <w:rsid w:val="005750A2"/>
    <w:rsid w:val="005862FB"/>
    <w:rsid w:val="0059607F"/>
    <w:rsid w:val="00597EB9"/>
    <w:rsid w:val="005A08EE"/>
    <w:rsid w:val="005D0750"/>
    <w:rsid w:val="005D4AE9"/>
    <w:rsid w:val="005F2543"/>
    <w:rsid w:val="00604698"/>
    <w:rsid w:val="006157BF"/>
    <w:rsid w:val="00631ABE"/>
    <w:rsid w:val="00632806"/>
    <w:rsid w:val="006640C3"/>
    <w:rsid w:val="00665332"/>
    <w:rsid w:val="006665FB"/>
    <w:rsid w:val="00681496"/>
    <w:rsid w:val="006E057A"/>
    <w:rsid w:val="007242EF"/>
    <w:rsid w:val="0072736A"/>
    <w:rsid w:val="007341B3"/>
    <w:rsid w:val="00734B15"/>
    <w:rsid w:val="00737E26"/>
    <w:rsid w:val="007542C1"/>
    <w:rsid w:val="00754E3C"/>
    <w:rsid w:val="007773AA"/>
    <w:rsid w:val="00796C37"/>
    <w:rsid w:val="007B63B7"/>
    <w:rsid w:val="007D3769"/>
    <w:rsid w:val="00810833"/>
    <w:rsid w:val="00826A50"/>
    <w:rsid w:val="00863B3D"/>
    <w:rsid w:val="00876628"/>
    <w:rsid w:val="008C1CB8"/>
    <w:rsid w:val="008C5C70"/>
    <w:rsid w:val="008F0DCF"/>
    <w:rsid w:val="008F47E5"/>
    <w:rsid w:val="00931429"/>
    <w:rsid w:val="00953A91"/>
    <w:rsid w:val="009D7C14"/>
    <w:rsid w:val="00A44BA2"/>
    <w:rsid w:val="00A477F4"/>
    <w:rsid w:val="00A51B08"/>
    <w:rsid w:val="00A524B4"/>
    <w:rsid w:val="00A57959"/>
    <w:rsid w:val="00A65368"/>
    <w:rsid w:val="00A83D83"/>
    <w:rsid w:val="00B53972"/>
    <w:rsid w:val="00B55589"/>
    <w:rsid w:val="00B90652"/>
    <w:rsid w:val="00BA70AE"/>
    <w:rsid w:val="00BB1812"/>
    <w:rsid w:val="00BB38FE"/>
    <w:rsid w:val="00BD3826"/>
    <w:rsid w:val="00BE7C98"/>
    <w:rsid w:val="00BF0DF7"/>
    <w:rsid w:val="00C208D9"/>
    <w:rsid w:val="00C4062D"/>
    <w:rsid w:val="00C530FA"/>
    <w:rsid w:val="00C96725"/>
    <w:rsid w:val="00CD33FF"/>
    <w:rsid w:val="00CF5840"/>
    <w:rsid w:val="00D00EFB"/>
    <w:rsid w:val="00D06430"/>
    <w:rsid w:val="00D438D5"/>
    <w:rsid w:val="00D706DA"/>
    <w:rsid w:val="00DB7C0F"/>
    <w:rsid w:val="00E1407E"/>
    <w:rsid w:val="00E23039"/>
    <w:rsid w:val="00EC682C"/>
    <w:rsid w:val="00EF10A2"/>
    <w:rsid w:val="00F0267D"/>
    <w:rsid w:val="00F24227"/>
    <w:rsid w:val="00F74777"/>
    <w:rsid w:val="00F82D65"/>
    <w:rsid w:val="00F968E7"/>
    <w:rsid w:val="00FC6ECA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BA7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2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3C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3C12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B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C12B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3C12BB"/>
  </w:style>
  <w:style w:type="paragraph" w:styleId="ad">
    <w:name w:val="footnote text"/>
    <w:basedOn w:val="a"/>
    <w:link w:val="ae"/>
    <w:uiPriority w:val="99"/>
    <w:semiHidden/>
    <w:unhideWhenUsed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B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C12B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C12BB"/>
  </w:style>
  <w:style w:type="table" w:customStyle="1" w:styleId="10">
    <w:name w:val="Сетка таблицы1"/>
    <w:basedOn w:val="a1"/>
    <w:next w:val="a3"/>
    <w:uiPriority w:val="59"/>
    <w:rsid w:val="003C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3C12BB"/>
  </w:style>
  <w:style w:type="character" w:styleId="af1">
    <w:name w:val="annotation reference"/>
    <w:basedOn w:val="a0"/>
    <w:uiPriority w:val="99"/>
    <w:semiHidden/>
    <w:unhideWhenUsed/>
    <w:rsid w:val="003C1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C12B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C12B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2017-12-21T20:00:00+00:00</dateaddindb>
    <dateminusta xmlns="081b8c99-5a1b-4ba1-9a3e-0d0cea83319e" xsi:nil="true"/>
    <numik xmlns="af44e648-6311-40f1-ad37-1234555fd9ba">949</numik>
    <kind xmlns="e2080b48-eafa-461e-b501-38555d38caa1">79</kind>
    <num xmlns="af44e648-6311-40f1-ad37-1234555fd9ba">949</num>
    <beginactiondate xmlns="a853e5a8-fa1e-4dd3-a1b5-1604bfb35b05" xsi:nil="true"/>
    <approvaldate xmlns="081b8c99-5a1b-4ba1-9a3e-0d0cea83319e">2017-12-21T20:00:00+00:00</approvaldate>
    <bigtitle xmlns="a853e5a8-fa1e-4dd3-a1b5-1604bfb35b05">Об утверждении Порядка формирования и ведения реестра организаций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949-п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8F0D8-0D3E-4547-B44C-DC1A77B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69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Наталия</cp:lastModifiedBy>
  <cp:revision>7</cp:revision>
  <cp:lastPrinted>2018-09-20T11:24:00Z</cp:lastPrinted>
  <dcterms:created xsi:type="dcterms:W3CDTF">2018-09-18T18:58:00Z</dcterms:created>
  <dcterms:modified xsi:type="dcterms:W3CDTF">2018-10-15T17:21:00Z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</Properties>
</file>