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D" w:rsidRDefault="009B793D" w:rsidP="007148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tbl>
      <w:tblPr>
        <w:tblStyle w:val="10"/>
        <w:tblpPr w:leftFromText="180" w:rightFromText="180" w:vertAnchor="text" w:horzAnchor="margin" w:tblpX="-1168" w:tblpY="-337"/>
        <w:tblW w:w="111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4"/>
        <w:gridCol w:w="4252"/>
      </w:tblGrid>
      <w:tr w:rsidR="009B793D" w:rsidTr="009B793D">
        <w:tc>
          <w:tcPr>
            <w:tcW w:w="3369" w:type="dxa"/>
            <w:hideMark/>
          </w:tcPr>
          <w:p w:rsidR="009B793D" w:rsidRDefault="009B7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Принято  </w:t>
            </w:r>
          </w:p>
          <w:p w:rsidR="009B793D" w:rsidRDefault="009B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заседания</w:t>
            </w:r>
          </w:p>
          <w:p w:rsidR="009B793D" w:rsidRDefault="009B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педагогического совета </w:t>
            </w:r>
          </w:p>
          <w:p w:rsidR="009B793D" w:rsidRDefault="009B79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16.12.2016 г  № 4                             </w:t>
            </w:r>
          </w:p>
        </w:tc>
        <w:tc>
          <w:tcPr>
            <w:tcW w:w="3544" w:type="dxa"/>
          </w:tcPr>
          <w:p w:rsidR="009B793D" w:rsidRDefault="009B79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9B793D" w:rsidRDefault="009B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заседания</w:t>
            </w:r>
          </w:p>
          <w:p w:rsidR="009B793D" w:rsidRDefault="009B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родительского комитета школы   </w:t>
            </w:r>
          </w:p>
          <w:p w:rsidR="009B793D" w:rsidRDefault="009B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15.12.2016 г  № 3 </w:t>
            </w:r>
          </w:p>
          <w:p w:rsidR="009B793D" w:rsidRDefault="009B793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793D" w:rsidRDefault="009B79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9B793D" w:rsidRDefault="009B793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Средней школы №1</w:t>
            </w:r>
          </w:p>
          <w:p w:rsidR="009B793D" w:rsidRDefault="009B793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23.12.2016 г   № 175                                                               </w:t>
            </w:r>
          </w:p>
          <w:p w:rsidR="009B793D" w:rsidRDefault="009B79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7148F3" w:rsidRPr="00C6504C" w:rsidRDefault="007148F3" w:rsidP="00714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3CA">
        <w:rPr>
          <w:rFonts w:ascii="Times New Roman" w:hAnsi="Times New Roman"/>
          <w:sz w:val="24"/>
          <w:szCs w:val="24"/>
        </w:rPr>
        <w:t xml:space="preserve">         </w:t>
      </w:r>
    </w:p>
    <w:p w:rsidR="007148F3" w:rsidRPr="00C6504C" w:rsidRDefault="007148F3" w:rsidP="007148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</w:p>
    <w:p w:rsidR="007148F3" w:rsidRDefault="007148F3" w:rsidP="007148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 уполномоченном по защите прав участников</w:t>
      </w:r>
    </w:p>
    <w:p w:rsidR="007148F3" w:rsidRPr="00C6504C" w:rsidRDefault="007148F3" w:rsidP="007148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образовательного процесса в образовательном учреждении</w:t>
      </w:r>
    </w:p>
    <w:p w:rsidR="007148F3" w:rsidRPr="00C6504C" w:rsidRDefault="007148F3" w:rsidP="007148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общеобразовательного учреждения</w:t>
      </w:r>
    </w:p>
    <w:p w:rsidR="007148F3" w:rsidRDefault="007148F3" w:rsidP="007148F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b/>
          <w:color w:val="auto"/>
          <w:sz w:val="28"/>
          <w:szCs w:val="28"/>
        </w:rPr>
        <w:t>«Средняя школа №1»</w:t>
      </w:r>
    </w:p>
    <w:p w:rsidR="007148F3" w:rsidRPr="00C6504C" w:rsidRDefault="007148F3" w:rsidP="007148F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504C">
        <w:rPr>
          <w:rFonts w:ascii="Times New Roman" w:hAnsi="Times New Roman" w:cs="Times New Roman"/>
          <w:color w:val="auto"/>
          <w:sz w:val="28"/>
          <w:szCs w:val="28"/>
        </w:rPr>
        <w:t>(новая редакция)</w:t>
      </w:r>
    </w:p>
    <w:p w:rsidR="007148F3" w:rsidRPr="007148F3" w:rsidRDefault="007148F3" w:rsidP="0071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48F3">
        <w:rPr>
          <w:rFonts w:ascii="Times New Roman" w:hAnsi="Times New Roman" w:cs="Times New Roman"/>
          <w:sz w:val="24"/>
          <w:szCs w:val="24"/>
        </w:rPr>
        <w:t>Настоящее положение об уполномоченном по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участников образовательного процесса в образовательном учреждении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Положение) разработано в соответствия с Конвенцией ООН о 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ребенка, Конституцией РФ к другими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Российской Федерации и Ярославской области, законом РФ от 10.07.1992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3266-1 «Об образовании», законом Ярославской области от 28.12.2010 № 55-з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«Об Уполномоченном по правам ребенка в Ярославской области».</w:t>
      </w:r>
      <w:proofErr w:type="gramEnd"/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1.2. Уполномоченный по защите прав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процесса (далее - Уполномоченный) вводится в структуру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общественного управления образовательного учреждения в целях усиления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гарантий защиты прав, свобод и законных интересов (далее прав)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образовательном учреждении,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восстановления их нарушенных прав.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1.3. Деятельность Уполномоченного осуществляется на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началах.</w:t>
      </w:r>
    </w:p>
    <w:p w:rsid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F3">
        <w:rPr>
          <w:rFonts w:ascii="Times New Roman" w:hAnsi="Times New Roman" w:cs="Times New Roman"/>
          <w:b/>
          <w:sz w:val="24"/>
          <w:szCs w:val="24"/>
        </w:rPr>
        <w:t>2. Основные цели и задачи Уполномоченного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2.1. Основными целями и задачами Уполномоченного являются: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всемерное содействие восстановлению нарушенных прав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оказание помощи законным представителям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(родителям) в регулировании взаимоотношений с детьми в конфликтных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ситуациях;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обеспечение взаимодействия обучающихся,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представителей), семей, педагогических работников и других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образовательного процесса по вопросам защиты их прав;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содействие правовому просвещению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процесса.</w:t>
      </w:r>
    </w:p>
    <w:p w:rsidR="007148F3" w:rsidRPr="007148F3" w:rsidRDefault="007148F3" w:rsidP="00937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F3">
        <w:rPr>
          <w:rFonts w:ascii="Times New Roman" w:hAnsi="Times New Roman" w:cs="Times New Roman"/>
          <w:sz w:val="24"/>
          <w:szCs w:val="24"/>
        </w:rPr>
        <w:t>2.2. В своей деятельности Уполномоченный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>Конвенцией ООН о правах ребенка, Конституцией Российской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F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 </w:t>
      </w:r>
    </w:p>
    <w:p w:rsidR="007148F3" w:rsidRDefault="007148F3" w:rsidP="00937C5C">
      <w:pPr>
        <w:pStyle w:val="Default"/>
        <w:ind w:firstLine="567"/>
        <w:jc w:val="both"/>
        <w:rPr>
          <w:b/>
          <w:bCs/>
        </w:rPr>
      </w:pP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rPr>
          <w:b/>
          <w:bCs/>
        </w:rPr>
        <w:t xml:space="preserve">3. Права и обязанности Уполномоченного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3. 2. Для реализации задач Уполномоченный имеет право: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lastRenderedPageBreak/>
        <w:t xml:space="preserve"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получать пояснения по спорным вопросам от всех участников образовательного процесса;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заниматься решением проблем, по собственной инициативе при выявлении </w:t>
      </w:r>
      <w:proofErr w:type="gramStart"/>
      <w:r w:rsidRPr="007148F3">
        <w:t>фактов грубых</w:t>
      </w:r>
      <w:r>
        <w:t xml:space="preserve"> </w:t>
      </w:r>
      <w:r w:rsidRPr="007148F3">
        <w:t>нарушений прав участников образовательного процесса</w:t>
      </w:r>
      <w:proofErr w:type="gramEnd"/>
      <w:r w:rsidRPr="007148F3">
        <w:t xml:space="preserve">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пользоваться помощью участников образовательного процесса при решении вопросов, относящихся к его компетенции;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 </w:t>
      </w:r>
    </w:p>
    <w:p w:rsidR="007148F3" w:rsidRPr="007148F3" w:rsidRDefault="007148F3" w:rsidP="00937C5C">
      <w:pPr>
        <w:pStyle w:val="Default"/>
        <w:numPr>
          <w:ilvl w:val="0"/>
          <w:numId w:val="1"/>
        </w:numPr>
        <w:ind w:firstLine="567"/>
        <w:jc w:val="both"/>
      </w:pPr>
      <w:r w:rsidRPr="007148F3">
        <w:t xml:space="preserve"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 </w:t>
      </w:r>
    </w:p>
    <w:p w:rsidR="007148F3" w:rsidRPr="007148F3" w:rsidRDefault="007148F3" w:rsidP="00937C5C">
      <w:pPr>
        <w:pStyle w:val="Default"/>
        <w:ind w:firstLine="567"/>
        <w:jc w:val="both"/>
      </w:pPr>
      <w:r>
        <w:t>3.3.</w:t>
      </w:r>
      <w:r w:rsidRPr="007148F3">
        <w:t xml:space="preserve"> Уполномоченный обязан: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- содействовать разрешению конфликта путем конфиденциальных переговоров;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- 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 </w:t>
      </w:r>
    </w:p>
    <w:p w:rsidR="007148F3" w:rsidRDefault="007148F3" w:rsidP="00937C5C">
      <w:pPr>
        <w:pStyle w:val="Default"/>
        <w:ind w:firstLine="567"/>
        <w:jc w:val="both"/>
      </w:pPr>
      <w:r w:rsidRPr="007148F3">
        <w:t xml:space="preserve">-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7148F3" w:rsidRPr="007148F3" w:rsidRDefault="007148F3" w:rsidP="00937C5C">
      <w:pPr>
        <w:pStyle w:val="Default"/>
        <w:ind w:firstLine="567"/>
        <w:jc w:val="both"/>
      </w:pP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rPr>
          <w:b/>
          <w:bCs/>
        </w:rPr>
        <w:t xml:space="preserve">4. Процедура рассмотрения Уполномоченным обращений участников образовательного процесса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4.1. </w:t>
      </w:r>
      <w:proofErr w:type="gramStart"/>
      <w:r w:rsidRPr="007148F3"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(законных, представителен несовершеннолетних), касающиеся нарушения их прав, связанных с осуществлением образовательного процесса. </w:t>
      </w:r>
      <w:proofErr w:type="gramEnd"/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4.2.Обращение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заявителя, изложение существа вопроса.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4.3. Получив обращение, Уполномоченный: </w:t>
      </w:r>
    </w:p>
    <w:p w:rsidR="007148F3" w:rsidRPr="007148F3" w:rsidRDefault="007148F3" w:rsidP="00937C5C">
      <w:pPr>
        <w:pStyle w:val="Default"/>
        <w:numPr>
          <w:ilvl w:val="0"/>
          <w:numId w:val="2"/>
        </w:numPr>
        <w:ind w:firstLine="567"/>
        <w:jc w:val="both"/>
      </w:pPr>
      <w:r w:rsidRPr="007148F3">
        <w:t xml:space="preserve">в срок не позднее десяти рабочих дней со дня получения обращения принимает его к рассмотрению; </w:t>
      </w:r>
    </w:p>
    <w:p w:rsidR="007148F3" w:rsidRPr="007148F3" w:rsidRDefault="007148F3" w:rsidP="00937C5C">
      <w:pPr>
        <w:pStyle w:val="Default"/>
        <w:numPr>
          <w:ilvl w:val="0"/>
          <w:numId w:val="2"/>
        </w:numPr>
        <w:ind w:firstLine="567"/>
        <w:jc w:val="both"/>
      </w:pPr>
      <w:r w:rsidRPr="007148F3">
        <w:t xml:space="preserve">разъясняет заявителю о других мерах, которые могут быть предприняты для защиты прав заявителя; </w:t>
      </w:r>
    </w:p>
    <w:p w:rsidR="007148F3" w:rsidRPr="007148F3" w:rsidRDefault="007148F3" w:rsidP="00937C5C">
      <w:pPr>
        <w:pStyle w:val="Default"/>
        <w:numPr>
          <w:ilvl w:val="0"/>
          <w:numId w:val="2"/>
        </w:numPr>
        <w:ind w:firstLine="567"/>
        <w:jc w:val="both"/>
      </w:pPr>
      <w:r w:rsidRPr="007148F3">
        <w:t xml:space="preserve">обращается к администрации образовательного учреждения с ходатайством о проведении проверки по фактам выявленных нарушений; </w:t>
      </w:r>
    </w:p>
    <w:p w:rsidR="007148F3" w:rsidRPr="007148F3" w:rsidRDefault="007148F3" w:rsidP="00937C5C">
      <w:pPr>
        <w:pStyle w:val="Default"/>
        <w:numPr>
          <w:ilvl w:val="0"/>
          <w:numId w:val="2"/>
        </w:numPr>
        <w:ind w:firstLine="567"/>
        <w:jc w:val="both"/>
      </w:pPr>
      <w:r w:rsidRPr="007148F3">
        <w:t xml:space="preserve">в случае необходимости обращается за разъяснениями к Уполномоченному по правам ребенка в Ярославской области; </w:t>
      </w:r>
    </w:p>
    <w:p w:rsidR="007148F3" w:rsidRPr="007148F3" w:rsidRDefault="007148F3" w:rsidP="00937C5C">
      <w:pPr>
        <w:pStyle w:val="Default"/>
        <w:numPr>
          <w:ilvl w:val="0"/>
          <w:numId w:val="2"/>
        </w:numPr>
        <w:ind w:firstLine="567"/>
        <w:jc w:val="both"/>
      </w:pPr>
      <w:r w:rsidRPr="007148F3">
        <w:t xml:space="preserve">в случае необходимости передает обращение органу или должностному лицу, к </w:t>
      </w:r>
      <w:proofErr w:type="gramStart"/>
      <w:r w:rsidRPr="007148F3">
        <w:t>компетенции</w:t>
      </w:r>
      <w:proofErr w:type="gramEnd"/>
      <w:r w:rsidRPr="007148F3">
        <w:t xml:space="preserve"> которых относится разрешение обращения по существу. </w:t>
      </w:r>
    </w:p>
    <w:p w:rsidR="007148F3" w:rsidRPr="007148F3" w:rsidRDefault="007148F3" w:rsidP="00937C5C">
      <w:pPr>
        <w:pStyle w:val="Default"/>
        <w:ind w:firstLine="567"/>
        <w:jc w:val="both"/>
      </w:pP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lastRenderedPageBreak/>
        <w:t xml:space="preserve">4.4.Уполномоченный вправе отказать в принятии обращения к рассмотрению, мотивированно обосновав свой отказ.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4.5. О принятом решении Уполномоченный в семидневный срок уведомляет заявителя.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4.6. Уполномоченный взаимодействует </w:t>
      </w:r>
      <w:proofErr w:type="gramStart"/>
      <w:r w:rsidRPr="007148F3">
        <w:t>с</w:t>
      </w:r>
      <w:proofErr w:type="gramEnd"/>
      <w:r w:rsidRPr="007148F3">
        <w:t xml:space="preserve">: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общественным помощником Уполномоченного по правам ребенка в муниципальном образовании (районе);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государственными и муниципальными органами управления образования;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Уполномоченным по правам ребенка в Ярославской области;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комиссиями по делам несовершеннолетних и защите их прав;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подразделениями по делам несовершеннолетних органов внутренних дел области;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органами опеки и попечительства; </w:t>
      </w:r>
    </w:p>
    <w:p w:rsidR="007148F3" w:rsidRPr="007148F3" w:rsidRDefault="007148F3" w:rsidP="00937C5C">
      <w:pPr>
        <w:pStyle w:val="Default"/>
        <w:numPr>
          <w:ilvl w:val="0"/>
          <w:numId w:val="3"/>
        </w:numPr>
        <w:ind w:firstLine="567"/>
        <w:jc w:val="both"/>
      </w:pPr>
      <w:r w:rsidRPr="007148F3">
        <w:t xml:space="preserve">общественными объединениями и организациями, деятельность которых направлена на защиту прав и интересов детей. </w:t>
      </w:r>
    </w:p>
    <w:p w:rsidR="007148F3" w:rsidRPr="007148F3" w:rsidRDefault="007148F3" w:rsidP="00937C5C">
      <w:pPr>
        <w:pStyle w:val="Default"/>
        <w:ind w:firstLine="567"/>
        <w:jc w:val="both"/>
      </w:pP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rPr>
          <w:b/>
          <w:bCs/>
        </w:rPr>
        <w:t xml:space="preserve">5. Обеспечение деятельности Уполномоченного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5.3. Для обеспечения,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 </w:t>
      </w:r>
    </w:p>
    <w:p w:rsidR="007148F3" w:rsidRDefault="007148F3" w:rsidP="00937C5C">
      <w:pPr>
        <w:pStyle w:val="Default"/>
        <w:ind w:firstLine="567"/>
        <w:jc w:val="both"/>
      </w:pPr>
      <w:r w:rsidRPr="007148F3">
        <w:t xml:space="preserve">5.4. 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 </w:t>
      </w:r>
    </w:p>
    <w:p w:rsidR="003D203B" w:rsidRPr="007148F3" w:rsidRDefault="003D203B" w:rsidP="00937C5C">
      <w:pPr>
        <w:pStyle w:val="Default"/>
        <w:ind w:firstLine="567"/>
        <w:jc w:val="both"/>
      </w:pP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rPr>
          <w:b/>
          <w:bCs/>
        </w:rPr>
        <w:t xml:space="preserve">6. Порядок избрания Уполномоченного по защите прав участников образовательного процесса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 как участник образовательного процесса.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6.2. Участник образовательного процесса, занимающий в образовательном учреждении административную должность, не может быть избран Уполномоченным.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6.3. Порядок избрания Уполномоченного: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Избрание Уполномоченного производится большинством голосов (не менее 2/3 от общего числа участников общего собрания) открытым или прямым тайным голосованием. Форма голосования определяется образовательным учреждением по согласованию с советом образовательного учреждения. Избранным считается кандидат, набравший большее количество голосов.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lastRenderedPageBreak/>
        <w:t xml:space="preserve">Итоги оформляются протоколом и направляются из государственных образовательных учреждений - в аппарат Уполномоченного по правам ребенка в Ярославской области, из муниципальных и негосударственных образовательных учреждений - в орган управления образованием.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Информация об итогах выборов размешается в специально отведенном месте в образовательном учреждении. </w:t>
      </w:r>
    </w:p>
    <w:p w:rsidR="007148F3" w:rsidRPr="007148F3" w:rsidRDefault="007148F3" w:rsidP="00937C5C">
      <w:pPr>
        <w:pStyle w:val="Default"/>
        <w:ind w:firstLine="567"/>
        <w:jc w:val="both"/>
      </w:pPr>
      <w:r w:rsidRPr="007148F3">
        <w:t xml:space="preserve">6.4. Досрочное прекращение деятельности Уполномоченного допускается в случае: </w:t>
      </w:r>
    </w:p>
    <w:p w:rsidR="007148F3" w:rsidRPr="007148F3" w:rsidRDefault="007148F3" w:rsidP="00937C5C">
      <w:pPr>
        <w:pStyle w:val="Default"/>
        <w:numPr>
          <w:ilvl w:val="0"/>
          <w:numId w:val="4"/>
        </w:numPr>
        <w:ind w:firstLine="567"/>
        <w:jc w:val="both"/>
      </w:pPr>
      <w:r w:rsidRPr="007148F3">
        <w:t xml:space="preserve">прекращений действия трудового договора, заключенного с педагогическим работником образовательного учреждения; </w:t>
      </w:r>
    </w:p>
    <w:p w:rsidR="007148F3" w:rsidRPr="007148F3" w:rsidRDefault="007148F3" w:rsidP="00937C5C">
      <w:pPr>
        <w:pStyle w:val="Default"/>
        <w:numPr>
          <w:ilvl w:val="0"/>
          <w:numId w:val="4"/>
        </w:numPr>
        <w:ind w:firstLine="567"/>
        <w:jc w:val="both"/>
      </w:pPr>
      <w:r w:rsidRPr="007148F3">
        <w:t xml:space="preserve">подачи личного заявления о сложении полномочий; </w:t>
      </w:r>
    </w:p>
    <w:p w:rsidR="007148F3" w:rsidRPr="007148F3" w:rsidRDefault="007148F3" w:rsidP="00937C5C">
      <w:pPr>
        <w:pStyle w:val="Default"/>
        <w:numPr>
          <w:ilvl w:val="0"/>
          <w:numId w:val="4"/>
        </w:numPr>
        <w:ind w:firstLine="567"/>
        <w:jc w:val="both"/>
      </w:pPr>
      <w:r w:rsidRPr="007148F3">
        <w:t xml:space="preserve">неисполнения (ненадлежащего исполнения) своих обязанностей; </w:t>
      </w:r>
    </w:p>
    <w:p w:rsidR="007148F3" w:rsidRPr="007148F3" w:rsidRDefault="007148F3" w:rsidP="00937C5C">
      <w:pPr>
        <w:pStyle w:val="Default"/>
        <w:numPr>
          <w:ilvl w:val="0"/>
          <w:numId w:val="4"/>
        </w:numPr>
        <w:ind w:firstLine="567"/>
        <w:jc w:val="both"/>
      </w:pPr>
      <w:r w:rsidRPr="007148F3">
        <w:t xml:space="preserve">неспособности по состоянию здоровья или по иным причинам исполнять свои обязанности; </w:t>
      </w:r>
    </w:p>
    <w:p w:rsidR="007148F3" w:rsidRPr="007148F3" w:rsidRDefault="007148F3" w:rsidP="00937C5C">
      <w:pPr>
        <w:pStyle w:val="Default"/>
        <w:numPr>
          <w:ilvl w:val="0"/>
          <w:numId w:val="4"/>
        </w:numPr>
        <w:ind w:firstLine="567"/>
        <w:jc w:val="both"/>
      </w:pPr>
      <w:r w:rsidRPr="007148F3">
        <w:t xml:space="preserve">вступления в законную силу обвинительного приговора суда в отношении Уполномоченного. </w:t>
      </w:r>
    </w:p>
    <w:p w:rsidR="00414D99" w:rsidRDefault="00414D99" w:rsidP="007148F3"/>
    <w:sectPr w:rsidR="00414D99" w:rsidSect="0041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4D9"/>
    <w:multiLevelType w:val="hybridMultilevel"/>
    <w:tmpl w:val="BB74CDF2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2B64"/>
    <w:multiLevelType w:val="hybridMultilevel"/>
    <w:tmpl w:val="982EA5AC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D6A"/>
    <w:multiLevelType w:val="hybridMultilevel"/>
    <w:tmpl w:val="8C38DD5E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263D1"/>
    <w:multiLevelType w:val="hybridMultilevel"/>
    <w:tmpl w:val="443C2508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F3"/>
    <w:rsid w:val="00356332"/>
    <w:rsid w:val="003D203B"/>
    <w:rsid w:val="00414D99"/>
    <w:rsid w:val="007148F3"/>
    <w:rsid w:val="00937C5C"/>
    <w:rsid w:val="009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148F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efault">
    <w:name w:val="Default"/>
    <w:rsid w:val="00714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rsid w:val="009B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2017-11-14T17:58:00Z</dcterms:created>
  <dcterms:modified xsi:type="dcterms:W3CDTF">2017-11-14T18:26:00Z</dcterms:modified>
</cp:coreProperties>
</file>