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C" w:rsidRDefault="004228FC"/>
    <w:p w:rsidR="00676970" w:rsidRPr="0013075E" w:rsidRDefault="00676970">
      <w:pPr>
        <w:rPr>
          <w:rFonts w:ascii="Times New Roman" w:hAnsi="Times New Roman" w:cs="Times New Roman"/>
          <w:b/>
          <w:sz w:val="28"/>
          <w:szCs w:val="28"/>
        </w:rPr>
      </w:pPr>
      <w:r w:rsidRPr="0013075E">
        <w:rPr>
          <w:rFonts w:ascii="Times New Roman" w:hAnsi="Times New Roman" w:cs="Times New Roman"/>
          <w:b/>
          <w:sz w:val="28"/>
          <w:szCs w:val="28"/>
        </w:rPr>
        <w:t>Аннотация к рабочей прогр</w:t>
      </w:r>
      <w:r w:rsidR="00626333">
        <w:rPr>
          <w:rFonts w:ascii="Times New Roman" w:hAnsi="Times New Roman" w:cs="Times New Roman"/>
          <w:b/>
          <w:sz w:val="28"/>
          <w:szCs w:val="28"/>
        </w:rPr>
        <w:t>амме по физической культуре во 3</w:t>
      </w:r>
      <w:r w:rsidRPr="0013075E">
        <w:rPr>
          <w:rFonts w:ascii="Times New Roman" w:hAnsi="Times New Roman" w:cs="Times New Roman"/>
          <w:b/>
          <w:sz w:val="28"/>
          <w:szCs w:val="28"/>
        </w:rPr>
        <w:t xml:space="preserve"> классе.</w:t>
      </w:r>
    </w:p>
    <w:p w:rsidR="00676970" w:rsidRPr="0013075E" w:rsidRDefault="00676970" w:rsidP="00676970">
      <w:pPr>
        <w:tabs>
          <w:tab w:val="left" w:pos="142"/>
        </w:tabs>
        <w:rPr>
          <w:rFonts w:ascii="Times New Roman" w:hAnsi="Times New Roman" w:cs="Times New Roman"/>
          <w:iCs/>
          <w:sz w:val="24"/>
          <w:szCs w:val="24"/>
        </w:rPr>
      </w:pPr>
      <w:r w:rsidRPr="0013075E">
        <w:rPr>
          <w:rFonts w:ascii="Times New Roman" w:hAnsi="Times New Roman" w:cs="Times New Roman"/>
          <w:iCs/>
          <w:sz w:val="24"/>
          <w:szCs w:val="24"/>
        </w:rPr>
        <w:t>Програ</w:t>
      </w:r>
      <w:r w:rsidR="00626333">
        <w:rPr>
          <w:rFonts w:ascii="Times New Roman" w:hAnsi="Times New Roman" w:cs="Times New Roman"/>
          <w:iCs/>
          <w:sz w:val="24"/>
          <w:szCs w:val="24"/>
        </w:rPr>
        <w:t>мма  «Физическая культура» для 3</w:t>
      </w:r>
      <w:r w:rsidRPr="0013075E">
        <w:rPr>
          <w:rFonts w:ascii="Times New Roman" w:hAnsi="Times New Roman" w:cs="Times New Roman"/>
          <w:iCs/>
          <w:sz w:val="24"/>
          <w:szCs w:val="24"/>
        </w:rPr>
        <w:t xml:space="preserve"> класса разработана на основе: </w:t>
      </w:r>
    </w:p>
    <w:p w:rsidR="00676970" w:rsidRPr="0013075E" w:rsidRDefault="00676970" w:rsidP="00676970">
      <w:pPr>
        <w:tabs>
          <w:tab w:val="left" w:pos="142"/>
        </w:tabs>
        <w:rPr>
          <w:rFonts w:ascii="Times New Roman" w:hAnsi="Times New Roman" w:cs="Times New Roman"/>
          <w:iCs/>
          <w:sz w:val="24"/>
          <w:szCs w:val="24"/>
        </w:rPr>
      </w:pPr>
      <w:r w:rsidRPr="0013075E">
        <w:rPr>
          <w:rFonts w:ascii="Times New Roman" w:hAnsi="Times New Roman" w:cs="Times New Roman"/>
          <w:iCs/>
          <w:sz w:val="24"/>
          <w:szCs w:val="24"/>
        </w:rPr>
        <w:t xml:space="preserve"> 1.Федерального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w:t>
      </w:r>
    </w:p>
    <w:p w:rsidR="00676970" w:rsidRPr="0013075E" w:rsidRDefault="00676970" w:rsidP="00676970">
      <w:pPr>
        <w:tabs>
          <w:tab w:val="left" w:pos="142"/>
        </w:tabs>
        <w:rPr>
          <w:rFonts w:ascii="Times New Roman" w:hAnsi="Times New Roman" w:cs="Times New Roman"/>
          <w:sz w:val="24"/>
          <w:szCs w:val="24"/>
        </w:rPr>
      </w:pPr>
      <w:r w:rsidRPr="0013075E">
        <w:rPr>
          <w:rFonts w:ascii="Times New Roman" w:hAnsi="Times New Roman" w:cs="Times New Roman"/>
          <w:sz w:val="24"/>
          <w:szCs w:val="24"/>
        </w:rPr>
        <w:t>2. Учебного плана МОУ «Средняя школа №1» г. Гаврилов-Ям на 2017-2018 учебный  год</w:t>
      </w:r>
    </w:p>
    <w:p w:rsidR="00676970" w:rsidRPr="0013075E" w:rsidRDefault="00676970" w:rsidP="00676970">
      <w:pPr>
        <w:tabs>
          <w:tab w:val="left" w:pos="142"/>
        </w:tabs>
        <w:rPr>
          <w:rFonts w:ascii="Times New Roman" w:hAnsi="Times New Roman" w:cs="Times New Roman"/>
          <w:sz w:val="24"/>
          <w:szCs w:val="24"/>
        </w:rPr>
      </w:pPr>
      <w:r w:rsidRPr="0013075E">
        <w:rPr>
          <w:rFonts w:ascii="Times New Roman" w:hAnsi="Times New Roman" w:cs="Times New Roman"/>
          <w:sz w:val="24"/>
          <w:szCs w:val="24"/>
        </w:rPr>
        <w:t xml:space="preserve"> 3. Основной образовательной программы начального общего образования МОУ СОШ №1 (2015 год)</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4.Примерной  основной образовательной программы начального  общего образования.</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 xml:space="preserve">5. Авторской программы  </w:t>
      </w:r>
      <w:r w:rsidRPr="0013075E">
        <w:rPr>
          <w:rFonts w:ascii="Times New Roman" w:hAnsi="Times New Roman" w:cs="Times New Roman"/>
          <w:kern w:val="1"/>
          <w:sz w:val="24"/>
          <w:szCs w:val="24"/>
        </w:rPr>
        <w:t>«Физическая культура 1-4 классы»</w:t>
      </w:r>
      <w:r w:rsidRPr="0013075E">
        <w:rPr>
          <w:rStyle w:val="a4"/>
          <w:rFonts w:ascii="Times New Roman" w:hAnsi="Times New Roman" w:cs="Times New Roman"/>
          <w:b/>
          <w:i/>
          <w:sz w:val="24"/>
        </w:rPr>
        <w:t xml:space="preserve"> </w:t>
      </w:r>
      <w:r w:rsidRPr="0013075E">
        <w:rPr>
          <w:rStyle w:val="a3"/>
          <w:rFonts w:ascii="Times New Roman" w:hAnsi="Times New Roman" w:cs="Times New Roman"/>
          <w:b/>
          <w:i w:val="0"/>
          <w:sz w:val="24"/>
          <w:szCs w:val="24"/>
        </w:rPr>
        <w:t xml:space="preserve"> </w:t>
      </w:r>
      <w:r w:rsidRPr="0013075E">
        <w:rPr>
          <w:rStyle w:val="a3"/>
          <w:rFonts w:ascii="Times New Roman" w:hAnsi="Times New Roman" w:cs="Times New Roman"/>
          <w:i w:val="0"/>
          <w:sz w:val="24"/>
          <w:szCs w:val="24"/>
        </w:rPr>
        <w:t>В.И. Ляха</w:t>
      </w:r>
      <w:r w:rsidRPr="0013075E">
        <w:rPr>
          <w:rFonts w:ascii="Times New Roman" w:hAnsi="Times New Roman" w:cs="Times New Roman"/>
          <w:kern w:val="1"/>
          <w:sz w:val="24"/>
          <w:szCs w:val="24"/>
        </w:rPr>
        <w:t xml:space="preserve"> (</w:t>
      </w:r>
      <w:r w:rsidRPr="0013075E">
        <w:rPr>
          <w:rFonts w:ascii="Times New Roman" w:hAnsi="Times New Roman" w:cs="Times New Roman"/>
          <w:iCs/>
          <w:sz w:val="24"/>
          <w:szCs w:val="24"/>
        </w:rPr>
        <w:t>М, «Просвещение», 2014 год).</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 xml:space="preserve">6.Учебник </w:t>
      </w:r>
      <w:r w:rsidRPr="0013075E">
        <w:rPr>
          <w:rStyle w:val="a3"/>
          <w:rFonts w:ascii="Times New Roman" w:hAnsi="Times New Roman" w:cs="Times New Roman"/>
          <w:i w:val="0"/>
          <w:sz w:val="24"/>
          <w:szCs w:val="24"/>
        </w:rPr>
        <w:t>В.И. Лях</w:t>
      </w:r>
      <w:r w:rsidR="00332B9A" w:rsidRPr="0013075E">
        <w:rPr>
          <w:rStyle w:val="a3"/>
          <w:rFonts w:ascii="Times New Roman" w:hAnsi="Times New Roman" w:cs="Times New Roman"/>
          <w:i w:val="0"/>
          <w:sz w:val="24"/>
          <w:szCs w:val="24"/>
        </w:rPr>
        <w:t xml:space="preserve"> </w:t>
      </w:r>
      <w:r w:rsidR="00332B9A" w:rsidRPr="0013075E">
        <w:rPr>
          <w:rFonts w:ascii="Times New Roman" w:hAnsi="Times New Roman" w:cs="Times New Roman"/>
          <w:kern w:val="1"/>
          <w:sz w:val="24"/>
          <w:szCs w:val="24"/>
        </w:rPr>
        <w:t>«Физическая культура 1-4 классы» (</w:t>
      </w:r>
      <w:r w:rsidR="00332B9A" w:rsidRPr="0013075E">
        <w:rPr>
          <w:rFonts w:ascii="Times New Roman" w:hAnsi="Times New Roman" w:cs="Times New Roman"/>
          <w:iCs/>
          <w:sz w:val="24"/>
          <w:szCs w:val="24"/>
        </w:rPr>
        <w:t>М, «Просвещение», 2014 год).</w:t>
      </w:r>
    </w:p>
    <w:p w:rsidR="00676970" w:rsidRPr="0013075E" w:rsidRDefault="00676970">
      <w:pPr>
        <w:rPr>
          <w:rFonts w:ascii="Times New Roman" w:hAnsi="Times New Roman" w:cs="Times New Roman"/>
          <w:b/>
        </w:rPr>
      </w:pPr>
      <w:r w:rsidRPr="0013075E">
        <w:rPr>
          <w:rFonts w:ascii="Times New Roman" w:hAnsi="Times New Roman" w:cs="Times New Roman"/>
          <w:b/>
        </w:rPr>
        <w:t>Цели и задачи учебной дисциплины:</w:t>
      </w:r>
    </w:p>
    <w:p w:rsidR="00676970" w:rsidRPr="0013075E" w:rsidRDefault="00676970" w:rsidP="00676970">
      <w:pPr>
        <w:autoSpaceDE w:val="0"/>
        <w:spacing w:line="360" w:lineRule="auto"/>
        <w:ind w:right="-141"/>
        <w:jc w:val="both"/>
        <w:rPr>
          <w:rFonts w:ascii="Times New Roman" w:eastAsia="Calibri" w:hAnsi="Times New Roman" w:cs="Times New Roman"/>
        </w:rPr>
      </w:pPr>
      <w:r w:rsidRPr="0013075E">
        <w:rPr>
          <w:rFonts w:ascii="Times New Roman" w:eastAsia="Calibri" w:hAnsi="Times New Roman" w:cs="Times New Roman"/>
        </w:rPr>
        <w:t xml:space="preserve">Предметом обучения физической культуре в начальной школе является двигательная система человека с </w:t>
      </w:r>
      <w:proofErr w:type="spellStart"/>
      <w:r w:rsidRPr="0013075E">
        <w:rPr>
          <w:rFonts w:ascii="Times New Roman" w:eastAsia="Calibri" w:hAnsi="Times New Roman" w:cs="Times New Roman"/>
        </w:rPr>
        <w:t>общеразвивающей</w:t>
      </w:r>
      <w:proofErr w:type="spellEnd"/>
      <w:r w:rsidRPr="0013075E">
        <w:rPr>
          <w:rFonts w:ascii="Times New Roman" w:eastAsia="Calibri" w:hAnsi="Times New Roman" w:cs="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76970" w:rsidRPr="0013075E" w:rsidRDefault="00676970" w:rsidP="00676970">
      <w:pPr>
        <w:spacing w:line="360" w:lineRule="auto"/>
        <w:jc w:val="both"/>
        <w:rPr>
          <w:rFonts w:ascii="Times New Roman" w:eastAsia="Calibri" w:hAnsi="Times New Roman" w:cs="Times New Roman"/>
          <w:b/>
        </w:rPr>
      </w:pPr>
      <w:r w:rsidRPr="0013075E">
        <w:rPr>
          <w:rFonts w:ascii="Times New Roman" w:eastAsia="Calibri" w:hAnsi="Times New Roman" w:cs="Times New Roman"/>
        </w:rPr>
        <w:tab/>
        <w:t xml:space="preserve">С учётом этих особенностей </w:t>
      </w:r>
      <w:r w:rsidRPr="0013075E">
        <w:rPr>
          <w:rFonts w:ascii="Times New Roman" w:eastAsia="Calibri" w:hAnsi="Times New Roman" w:cs="Times New Roman"/>
          <w:b/>
        </w:rPr>
        <w:t>целью</w:t>
      </w:r>
      <w:r w:rsidRPr="0013075E">
        <w:rPr>
          <w:rFonts w:ascii="Times New Roman" w:eastAsia="Calibri" w:hAnsi="Times New Roman" w:cs="Times New Roman"/>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13075E">
        <w:rPr>
          <w:rFonts w:ascii="Times New Roman" w:eastAsia="Calibri" w:hAnsi="Times New Roman" w:cs="Times New Roman"/>
          <w:b/>
        </w:rPr>
        <w:t>задач:</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развитие интереса к самостоятельным занятиям физическими упражнениями,  подвижным играм, формам активного отдыха и досуга;</w:t>
      </w:r>
    </w:p>
    <w:p w:rsidR="00332B9A" w:rsidRPr="0013075E" w:rsidRDefault="00676970" w:rsidP="00332B9A">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 xml:space="preserve">обучение простейшим способам </w:t>
      </w:r>
      <w:proofErr w:type="gramStart"/>
      <w:r w:rsidRPr="0013075E">
        <w:rPr>
          <w:rFonts w:ascii="Times New Roman" w:eastAsia="Calibri" w:hAnsi="Times New Roman" w:cs="Times New Roman"/>
          <w:color w:val="000000"/>
        </w:rPr>
        <w:t>контроля за</w:t>
      </w:r>
      <w:proofErr w:type="gramEnd"/>
      <w:r w:rsidRPr="0013075E">
        <w:rPr>
          <w:rFonts w:ascii="Times New Roman" w:eastAsia="Calibri" w:hAnsi="Times New Roman" w:cs="Times New Roman"/>
          <w:color w:val="000000"/>
        </w:rPr>
        <w:t xml:space="preserve"> физической нагрузкой, отдельным показателям физического развития и физической подготовленности.</w:t>
      </w:r>
    </w:p>
    <w:p w:rsidR="00332B9A" w:rsidRPr="0013075E" w:rsidRDefault="00332B9A" w:rsidP="00332B9A">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b/>
          <w:color w:val="000000"/>
          <w:sz w:val="24"/>
          <w:szCs w:val="24"/>
        </w:rPr>
      </w:pPr>
      <w:r w:rsidRPr="0013075E">
        <w:rPr>
          <w:rFonts w:ascii="Times New Roman" w:eastAsia="Calibri" w:hAnsi="Times New Roman" w:cs="Times New Roman"/>
          <w:b/>
          <w:color w:val="000000"/>
          <w:sz w:val="24"/>
          <w:szCs w:val="24"/>
        </w:rPr>
        <w:t>Количество часов на изучение дисциплины:</w:t>
      </w:r>
    </w:p>
    <w:p w:rsidR="00332B9A" w:rsidRPr="0013075E" w:rsidRDefault="00332B9A" w:rsidP="00332B9A">
      <w:pPr>
        <w:pStyle w:val="2"/>
        <w:numPr>
          <w:ilvl w:val="0"/>
          <w:numId w:val="0"/>
        </w:numPr>
        <w:spacing w:line="276" w:lineRule="auto"/>
        <w:jc w:val="both"/>
        <w:rPr>
          <w:rStyle w:val="FontStyle44"/>
          <w:i w:val="0"/>
          <w:iCs w:val="0"/>
          <w:color w:val="000000"/>
          <w:sz w:val="24"/>
          <w:szCs w:val="24"/>
        </w:rPr>
      </w:pPr>
      <w:r w:rsidRPr="0013075E">
        <w:rPr>
          <w:b w:val="0"/>
          <w:iCs/>
          <w:sz w:val="24"/>
          <w:szCs w:val="24"/>
        </w:rPr>
        <w:t>Н</w:t>
      </w:r>
      <w:r w:rsidRPr="0013075E">
        <w:rPr>
          <w:b w:val="0"/>
          <w:color w:val="000000"/>
          <w:sz w:val="24"/>
          <w:szCs w:val="24"/>
        </w:rPr>
        <w:t xml:space="preserve">а </w:t>
      </w:r>
      <w:r w:rsidRPr="0013075E">
        <w:rPr>
          <w:rStyle w:val="FontStyle44"/>
          <w:i w:val="0"/>
          <w:iCs w:val="0"/>
          <w:color w:val="000000"/>
          <w:sz w:val="24"/>
          <w:szCs w:val="24"/>
        </w:rPr>
        <w:t xml:space="preserve"> и</w:t>
      </w:r>
      <w:r w:rsidR="00626333">
        <w:rPr>
          <w:rStyle w:val="FontStyle44"/>
          <w:i w:val="0"/>
          <w:iCs w:val="0"/>
          <w:color w:val="000000"/>
          <w:sz w:val="24"/>
          <w:szCs w:val="24"/>
        </w:rPr>
        <w:t>зучение физической культуры в 3</w:t>
      </w:r>
      <w:r w:rsidRPr="0013075E">
        <w:rPr>
          <w:rStyle w:val="FontStyle44"/>
          <w:i w:val="0"/>
          <w:iCs w:val="0"/>
          <w:color w:val="000000"/>
          <w:sz w:val="24"/>
          <w:szCs w:val="24"/>
        </w:rPr>
        <w:t xml:space="preserve">  классе выделяется 3 часа в неделю, 34 учебные недели.</w:t>
      </w:r>
    </w:p>
    <w:p w:rsidR="00A817CA" w:rsidRPr="00A817CA" w:rsidRDefault="00A817CA" w:rsidP="00A817CA">
      <w:pPr>
        <w:spacing w:line="360" w:lineRule="auto"/>
        <w:jc w:val="center"/>
        <w:rPr>
          <w:rFonts w:ascii="Times New Roman" w:hAnsi="Times New Roman" w:cs="Times New Roman"/>
          <w:b/>
          <w:bCs/>
        </w:rPr>
      </w:pPr>
      <w:r w:rsidRPr="00A817CA">
        <w:rPr>
          <w:rFonts w:ascii="Times New Roman" w:hAnsi="Times New Roman" w:cs="Times New Roman"/>
          <w:b/>
          <w:bCs/>
        </w:rPr>
        <w:t>ТЕМАТИЧЕСКОЕ ПЛАНИРОВАНИЕ</w:t>
      </w:r>
    </w:p>
    <w:p w:rsidR="00A817CA" w:rsidRPr="00A817CA" w:rsidRDefault="00A817CA" w:rsidP="00A817CA">
      <w:pPr>
        <w:spacing w:line="360" w:lineRule="auto"/>
        <w:jc w:val="center"/>
        <w:rPr>
          <w:rFonts w:ascii="Times New Roman" w:hAnsi="Times New Roman" w:cs="Times New Roman"/>
          <w:b/>
          <w:bCs/>
        </w:rPr>
      </w:pPr>
      <w:r w:rsidRPr="00A817CA">
        <w:rPr>
          <w:rFonts w:ascii="Times New Roman" w:hAnsi="Times New Roman" w:cs="Times New Roman"/>
          <w:b/>
          <w:bCs/>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501"/>
        <w:gridCol w:w="4321"/>
      </w:tblGrid>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Название темы</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 xml:space="preserve">Кол – </w:t>
            </w:r>
            <w:proofErr w:type="gramStart"/>
            <w:r w:rsidRPr="00A817CA">
              <w:rPr>
                <w:rFonts w:ascii="Times New Roman" w:hAnsi="Times New Roman" w:cs="Times New Roman"/>
                <w:bCs/>
              </w:rPr>
              <w:t>во</w:t>
            </w:r>
            <w:proofErr w:type="gramEnd"/>
            <w:r w:rsidRPr="00A817CA">
              <w:rPr>
                <w:rFonts w:ascii="Times New Roman" w:hAnsi="Times New Roman" w:cs="Times New Roman"/>
                <w:bCs/>
              </w:rPr>
              <w:t xml:space="preserve"> часов</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Style w:val="dash041e005f0431005f044b005f0447005f043d005f044b005f0439005f005fchar1char1"/>
              </w:rPr>
            </w:pPr>
            <w:r w:rsidRPr="00A817CA">
              <w:rPr>
                <w:rStyle w:val="dash041e005f0431005f044b005f0447005f043d005f044b005f0439005f005fchar1char1"/>
              </w:rPr>
              <w:t>Форма контроля</w:t>
            </w: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 xml:space="preserve">Тема №1 </w:t>
            </w:r>
            <w:r w:rsidRPr="00A817CA">
              <w:rPr>
                <w:rFonts w:ascii="Times New Roman" w:hAnsi="Times New Roman" w:cs="Times New Roman"/>
              </w:rPr>
              <w:t xml:space="preserve"> </w:t>
            </w:r>
            <w:r w:rsidRPr="00A817CA">
              <w:rPr>
                <w:rFonts w:ascii="Times New Roman" w:hAnsi="Times New Roman" w:cs="Times New Roman"/>
                <w:bCs/>
              </w:rPr>
              <w:t>Знания о физической культуре.</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3 часа</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Style w:val="dash041e005f0431005f044b005f0447005f043d005f044b005f0439005f005fchar1char1"/>
              </w:rPr>
              <w:t>оценка качества выполнения упражнений на развитие основных физических качеств.</w:t>
            </w: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 xml:space="preserve">Тема №2 </w:t>
            </w:r>
            <w:r w:rsidRPr="00A817CA">
              <w:rPr>
                <w:rFonts w:ascii="Times New Roman" w:hAnsi="Times New Roman" w:cs="Times New Roman"/>
              </w:rPr>
              <w:t xml:space="preserve"> </w:t>
            </w:r>
            <w:r w:rsidRPr="00A817CA">
              <w:rPr>
                <w:rFonts w:ascii="Times New Roman" w:hAnsi="Times New Roman" w:cs="Times New Roman"/>
                <w:bCs/>
              </w:rPr>
              <w:t>Способы двигательной (физкультурной) деятельности (3 часа)</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3 часа</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Style w:val="dash041e005f0431005f044b005f0447005f043d005f044b005f0439005f005fchar1char1"/>
              </w:rPr>
              <w:t>оценка качества выполнения разученного комплекса упражнений для утренней зарядки.</w:t>
            </w:r>
          </w:p>
        </w:tc>
      </w:tr>
      <w:tr w:rsidR="00A817CA" w:rsidRPr="00A817CA" w:rsidTr="00A4441F">
        <w:trPr>
          <w:trHeight w:val="301"/>
        </w:trPr>
        <w:tc>
          <w:tcPr>
            <w:tcW w:w="5778" w:type="dxa"/>
            <w:tcBorders>
              <w:top w:val="single" w:sz="4" w:space="0" w:color="auto"/>
              <w:left w:val="single" w:sz="4" w:space="0" w:color="auto"/>
              <w:bottom w:val="single" w:sz="4" w:space="0" w:color="auto"/>
              <w:right w:val="single" w:sz="4" w:space="0" w:color="auto"/>
            </w:tcBorders>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 xml:space="preserve">Тема №3 </w:t>
            </w:r>
            <w:r w:rsidRPr="00A817CA">
              <w:rPr>
                <w:rFonts w:ascii="Times New Roman" w:hAnsi="Times New Roman" w:cs="Times New Roman"/>
              </w:rPr>
              <w:t xml:space="preserve"> </w:t>
            </w:r>
            <w:r w:rsidRPr="00A817CA">
              <w:rPr>
                <w:rFonts w:ascii="Times New Roman" w:hAnsi="Times New Roman" w:cs="Times New Roman"/>
                <w:bCs/>
              </w:rPr>
              <w:t>Физическое совершенствование.</w:t>
            </w:r>
          </w:p>
          <w:p w:rsidR="00A817CA" w:rsidRPr="00A817CA" w:rsidRDefault="00A817CA" w:rsidP="00A4441F">
            <w:pPr>
              <w:spacing w:line="360" w:lineRule="auto"/>
              <w:ind w:firstLine="109"/>
              <w:rPr>
                <w:rFonts w:ascii="Times New Roman" w:hAnsi="Times New Roman" w:cs="Times New Roman"/>
              </w:rPr>
            </w:pPr>
          </w:p>
          <w:p w:rsidR="00A817CA" w:rsidRPr="00A817CA" w:rsidRDefault="00A817CA" w:rsidP="00A4441F">
            <w:pPr>
              <w:spacing w:line="360" w:lineRule="auto"/>
              <w:ind w:firstLine="109"/>
              <w:rPr>
                <w:rFonts w:ascii="Times New Roman" w:hAnsi="Times New Roman" w:cs="Times New Roman"/>
              </w:rPr>
            </w:pPr>
            <w:r w:rsidRPr="00A817CA">
              <w:rPr>
                <w:rFonts w:ascii="Times New Roman" w:hAnsi="Times New Roman" w:cs="Times New Roman"/>
              </w:rPr>
              <w:t>Физкультурно-оздоровительная деятельность.</w:t>
            </w:r>
          </w:p>
          <w:p w:rsidR="00A817CA" w:rsidRPr="00A817CA" w:rsidRDefault="00A817CA" w:rsidP="00A4441F">
            <w:pPr>
              <w:spacing w:line="360" w:lineRule="auto"/>
              <w:rPr>
                <w:rFonts w:ascii="Times New Roman" w:hAnsi="Times New Roman" w:cs="Times New Roman"/>
              </w:rPr>
            </w:pPr>
            <w:r w:rsidRPr="00A817CA">
              <w:rPr>
                <w:rFonts w:ascii="Times New Roman" w:hAnsi="Times New Roman" w:cs="Times New Roman"/>
              </w:rPr>
              <w:t xml:space="preserve">Легкая атлетика </w:t>
            </w:r>
          </w:p>
          <w:p w:rsidR="00A817CA" w:rsidRPr="00A817CA" w:rsidRDefault="00A817CA" w:rsidP="00A4441F">
            <w:pPr>
              <w:spacing w:line="360" w:lineRule="auto"/>
              <w:jc w:val="cente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96 часов всего, из них:</w:t>
            </w:r>
          </w:p>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2 часа</w:t>
            </w:r>
          </w:p>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24 часа</w:t>
            </w:r>
          </w:p>
        </w:tc>
        <w:tc>
          <w:tcPr>
            <w:tcW w:w="7023" w:type="dxa"/>
            <w:tcBorders>
              <w:top w:val="single" w:sz="4" w:space="0" w:color="auto"/>
              <w:left w:val="single" w:sz="4" w:space="0" w:color="auto"/>
              <w:bottom w:val="single" w:sz="4" w:space="0" w:color="auto"/>
              <w:right w:val="single" w:sz="4" w:space="0" w:color="auto"/>
            </w:tcBorders>
          </w:tcPr>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оценка знаний  теоретического материала, оценка техники выполнения прыжков в длину с места, с разбега;</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оценка выполнения прыжков через скакалку, многоразовых прыжков;</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скорость бега;</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контроль координации (челночный бег 3*10м);</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оценка выносливости;</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оценка меткости и дальности метания;</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A817CA" w:rsidRPr="00A817CA" w:rsidRDefault="00A817CA" w:rsidP="00A817CA">
            <w:pPr>
              <w:pStyle w:val="dash041e005f0431005f044b005f0447005f043d005f044b005f0439"/>
              <w:numPr>
                <w:ilvl w:val="0"/>
                <w:numId w:val="9"/>
              </w:numPr>
              <w:snapToGrid w:val="0"/>
              <w:spacing w:line="360" w:lineRule="auto"/>
              <w:rPr>
                <w:rStyle w:val="dash041e005f0431005f044b005f0447005f043d005f044b005f0439005f005fchar1char1"/>
              </w:rPr>
            </w:pPr>
            <w:r w:rsidRPr="00A817CA">
              <w:rPr>
                <w:rStyle w:val="dash041e005f0431005f044b005f0447005f043d005f044b005f0439005f005fchar1char1"/>
              </w:rPr>
              <w:t>мониторинг</w:t>
            </w:r>
          </w:p>
          <w:p w:rsidR="00A817CA" w:rsidRPr="00A817CA" w:rsidRDefault="00A817CA" w:rsidP="00A4441F">
            <w:pPr>
              <w:spacing w:line="360" w:lineRule="auto"/>
              <w:rPr>
                <w:rFonts w:ascii="Times New Roman" w:hAnsi="Times New Roman" w:cs="Times New Roman"/>
                <w:bCs/>
              </w:rPr>
            </w:pP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tcPr>
          <w:p w:rsidR="00A817CA" w:rsidRPr="00A817CA" w:rsidRDefault="00A817CA" w:rsidP="00A4441F">
            <w:pPr>
              <w:spacing w:line="360" w:lineRule="auto"/>
              <w:rPr>
                <w:rFonts w:ascii="Times New Roman" w:hAnsi="Times New Roman" w:cs="Times New Roman"/>
              </w:rPr>
            </w:pPr>
            <w:r w:rsidRPr="00A817CA">
              <w:rPr>
                <w:rFonts w:ascii="Times New Roman" w:hAnsi="Times New Roman" w:cs="Times New Roman"/>
              </w:rPr>
              <w:lastRenderedPageBreak/>
              <w:t xml:space="preserve">Гимнастика с основами акробатики </w:t>
            </w:r>
          </w:p>
          <w:p w:rsidR="00A817CA" w:rsidRPr="00A817CA" w:rsidRDefault="00A817CA" w:rsidP="00A4441F">
            <w:pPr>
              <w:spacing w:line="360" w:lineRule="auto"/>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19 часов</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817CA">
            <w:pPr>
              <w:pStyle w:val="dash041e005f0431005f044b005f0447005f043d005f044b005f0439"/>
              <w:numPr>
                <w:ilvl w:val="0"/>
                <w:numId w:val="10"/>
              </w:numPr>
              <w:snapToGrid w:val="0"/>
              <w:spacing w:line="360" w:lineRule="auto"/>
              <w:rPr>
                <w:rStyle w:val="dash041e005f0431005f044b005f0447005f043d005f044b005f0439005f005fchar1char1"/>
              </w:rPr>
            </w:pPr>
            <w:r w:rsidRPr="00A817CA">
              <w:rPr>
                <w:rFonts w:ascii="Times New Roman" w:hAnsi="Times New Roman" w:cs="Times New Roman"/>
                <w:sz w:val="24"/>
              </w:rPr>
              <w:t xml:space="preserve">контроль правильности выполнения </w:t>
            </w:r>
            <w:r w:rsidRPr="00A817CA">
              <w:rPr>
                <w:rStyle w:val="dash041e005f0431005f044b005f0447005f043d005f044b005f0439005f005fchar1char1"/>
              </w:rPr>
              <w:t>организующих упражнений и строевых команд; мониторинг;</w:t>
            </w:r>
          </w:p>
          <w:p w:rsidR="00A817CA" w:rsidRPr="00A817CA" w:rsidRDefault="00A817CA" w:rsidP="00A817CA">
            <w:pPr>
              <w:pStyle w:val="dash041e005f0431005f044b005f0447005f043d005f044b005f0439"/>
              <w:numPr>
                <w:ilvl w:val="0"/>
                <w:numId w:val="10"/>
              </w:numPr>
              <w:snapToGrid w:val="0"/>
              <w:spacing w:line="360" w:lineRule="auto"/>
              <w:rPr>
                <w:rStyle w:val="dash041e005f0431005f044b005f0447005f043d005f044b005f0439005f005fchar1char1"/>
              </w:rPr>
            </w:pPr>
            <w:r w:rsidRPr="00A817CA">
              <w:rPr>
                <w:rStyle w:val="dash041e005f0431005f044b005f0447005f043d005f044b005f0439005f005fchar1char1"/>
              </w:rPr>
              <w:t>техника выполнения акробатических и гимнастических упражнений;</w:t>
            </w:r>
          </w:p>
          <w:p w:rsidR="00A817CA" w:rsidRPr="00A817CA" w:rsidRDefault="00A817CA" w:rsidP="00A4441F">
            <w:pPr>
              <w:spacing w:line="360" w:lineRule="auto"/>
              <w:rPr>
                <w:rFonts w:ascii="Times New Roman" w:hAnsi="Times New Roman" w:cs="Times New Roman"/>
                <w:bCs/>
              </w:rPr>
            </w:pPr>
            <w:r w:rsidRPr="00A817CA">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Лыжная подготовка</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21 час</w:t>
            </w:r>
          </w:p>
        </w:tc>
        <w:tc>
          <w:tcPr>
            <w:tcW w:w="7023" w:type="dxa"/>
            <w:tcBorders>
              <w:top w:val="single" w:sz="4" w:space="0" w:color="auto"/>
              <w:left w:val="single" w:sz="4" w:space="0" w:color="auto"/>
              <w:bottom w:val="single" w:sz="4" w:space="0" w:color="auto"/>
              <w:right w:val="single" w:sz="4" w:space="0" w:color="auto"/>
            </w:tcBorders>
          </w:tcPr>
          <w:p w:rsidR="00A817CA" w:rsidRPr="00A817CA" w:rsidRDefault="00A817CA" w:rsidP="00A817CA">
            <w:pPr>
              <w:pStyle w:val="dash041e005f0431005f044b005f0447005f043d005f044b005f0439"/>
              <w:numPr>
                <w:ilvl w:val="0"/>
                <w:numId w:val="11"/>
              </w:numPr>
              <w:snapToGrid w:val="0"/>
              <w:spacing w:line="360" w:lineRule="auto"/>
              <w:rPr>
                <w:rFonts w:ascii="Times New Roman" w:hAnsi="Times New Roman" w:cs="Times New Roman"/>
                <w:sz w:val="24"/>
              </w:rPr>
            </w:pPr>
            <w:r w:rsidRPr="00A817CA">
              <w:rPr>
                <w:rFonts w:ascii="Times New Roman" w:hAnsi="Times New Roman" w:cs="Times New Roman"/>
                <w:sz w:val="24"/>
              </w:rPr>
              <w:t>ступающий, скользящий шаг; мониторинг;</w:t>
            </w:r>
          </w:p>
          <w:p w:rsidR="00A817CA" w:rsidRPr="00A817CA" w:rsidRDefault="00A817CA" w:rsidP="00A817CA">
            <w:pPr>
              <w:pStyle w:val="dash041e005f0431005f044b005f0447005f043d005f044b005f0439"/>
              <w:numPr>
                <w:ilvl w:val="0"/>
                <w:numId w:val="11"/>
              </w:numPr>
              <w:snapToGrid w:val="0"/>
              <w:spacing w:line="360" w:lineRule="auto"/>
              <w:rPr>
                <w:rFonts w:ascii="Times New Roman" w:hAnsi="Times New Roman" w:cs="Times New Roman"/>
                <w:sz w:val="24"/>
              </w:rPr>
            </w:pPr>
            <w:r w:rsidRPr="00A817CA">
              <w:rPr>
                <w:rFonts w:ascii="Times New Roman" w:hAnsi="Times New Roman" w:cs="Times New Roman"/>
                <w:sz w:val="24"/>
              </w:rPr>
              <w:t>повороты на месте;</w:t>
            </w:r>
          </w:p>
          <w:p w:rsidR="00A817CA" w:rsidRPr="00A817CA" w:rsidRDefault="00A817CA" w:rsidP="00A817CA">
            <w:pPr>
              <w:pStyle w:val="dash041e005f0431005f044b005f0447005f043d005f044b005f0439"/>
              <w:numPr>
                <w:ilvl w:val="0"/>
                <w:numId w:val="11"/>
              </w:numPr>
              <w:snapToGrid w:val="0"/>
              <w:spacing w:line="360" w:lineRule="auto"/>
              <w:rPr>
                <w:rFonts w:ascii="Times New Roman" w:hAnsi="Times New Roman" w:cs="Times New Roman"/>
                <w:sz w:val="24"/>
              </w:rPr>
            </w:pPr>
            <w:r w:rsidRPr="00A817CA">
              <w:rPr>
                <w:rFonts w:ascii="Times New Roman" w:hAnsi="Times New Roman" w:cs="Times New Roman"/>
                <w:sz w:val="24"/>
              </w:rPr>
              <w:t>подъемы  и спуск со склона;</w:t>
            </w:r>
          </w:p>
          <w:p w:rsidR="00A817CA" w:rsidRPr="00A817CA" w:rsidRDefault="00A817CA" w:rsidP="00A4441F">
            <w:pPr>
              <w:spacing w:line="360" w:lineRule="auto"/>
              <w:rPr>
                <w:rFonts w:ascii="Times New Roman" w:hAnsi="Times New Roman" w:cs="Times New Roman"/>
              </w:rPr>
            </w:pPr>
            <w:r w:rsidRPr="00A817CA">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A817CA" w:rsidRPr="00A817CA" w:rsidRDefault="00A817CA" w:rsidP="00A4441F">
            <w:pPr>
              <w:spacing w:line="360" w:lineRule="auto"/>
              <w:rPr>
                <w:rFonts w:ascii="Times New Roman" w:hAnsi="Times New Roman" w:cs="Times New Roman"/>
                <w:bCs/>
              </w:rPr>
            </w:pP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Подвижные игры</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26 часов</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817CA">
            <w:pPr>
              <w:pStyle w:val="dash041e005f0431005f044b005f0447005f043d005f044b005f0439"/>
              <w:numPr>
                <w:ilvl w:val="0"/>
                <w:numId w:val="12"/>
              </w:numPr>
              <w:tabs>
                <w:tab w:val="left" w:pos="371"/>
              </w:tabs>
              <w:snapToGrid w:val="0"/>
              <w:spacing w:line="360" w:lineRule="auto"/>
              <w:ind w:left="371"/>
              <w:rPr>
                <w:rFonts w:ascii="Times New Roman" w:hAnsi="Times New Roman" w:cs="Times New Roman"/>
                <w:sz w:val="24"/>
              </w:rPr>
            </w:pPr>
            <w:r w:rsidRPr="00A817CA">
              <w:rPr>
                <w:rFonts w:ascii="Times New Roman" w:hAnsi="Times New Roman" w:cs="Times New Roman"/>
                <w:sz w:val="24"/>
              </w:rPr>
              <w:t>контроль уровня развития координационных, скоростных, силовых способностей;</w:t>
            </w:r>
          </w:p>
          <w:p w:rsidR="00A817CA" w:rsidRPr="00A817CA" w:rsidRDefault="00A817CA" w:rsidP="00A4441F">
            <w:pPr>
              <w:spacing w:line="360" w:lineRule="auto"/>
              <w:rPr>
                <w:rFonts w:ascii="Times New Roman" w:hAnsi="Times New Roman" w:cs="Times New Roman"/>
                <w:bCs/>
              </w:rPr>
            </w:pPr>
            <w:r w:rsidRPr="00A817CA">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A817CA">
              <w:rPr>
                <w:rFonts w:ascii="Times New Roman" w:hAnsi="Times New Roman" w:cs="Times New Roman"/>
              </w:rPr>
              <w:t>.</w:t>
            </w: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sidRPr="00A817CA">
              <w:rPr>
                <w:rFonts w:ascii="Times New Roman" w:hAnsi="Times New Roman" w:cs="Times New Roman"/>
                <w:bCs/>
              </w:rPr>
              <w:t>4 часа</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817CA">
            <w:pPr>
              <w:pStyle w:val="dash041e005f0431005f044b005f0447005f043d005f044b005f0439"/>
              <w:numPr>
                <w:ilvl w:val="0"/>
                <w:numId w:val="13"/>
              </w:numPr>
              <w:tabs>
                <w:tab w:val="left" w:pos="229"/>
                <w:tab w:val="left" w:pos="381"/>
              </w:tabs>
              <w:snapToGrid w:val="0"/>
              <w:spacing w:line="360" w:lineRule="auto"/>
              <w:ind w:left="371"/>
              <w:rPr>
                <w:rFonts w:ascii="Times New Roman" w:hAnsi="Times New Roman" w:cs="Times New Roman"/>
                <w:sz w:val="24"/>
              </w:rPr>
            </w:pPr>
            <w:r w:rsidRPr="00A817CA">
              <w:rPr>
                <w:rFonts w:ascii="Times New Roman" w:hAnsi="Times New Roman" w:cs="Times New Roman"/>
                <w:sz w:val="24"/>
              </w:rPr>
              <w:t>техника выполнения плавательных упражнений;</w:t>
            </w:r>
          </w:p>
          <w:p w:rsidR="00A817CA" w:rsidRPr="00A817CA" w:rsidRDefault="00A817CA" w:rsidP="00A4441F">
            <w:pPr>
              <w:spacing w:line="360" w:lineRule="auto"/>
              <w:rPr>
                <w:rFonts w:ascii="Times New Roman" w:hAnsi="Times New Roman" w:cs="Times New Roman"/>
                <w:bCs/>
              </w:rPr>
            </w:pPr>
            <w:r w:rsidRPr="00A817CA">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A817CA">
              <w:rPr>
                <w:rFonts w:ascii="Times New Roman" w:hAnsi="Times New Roman" w:cs="Times New Roman"/>
              </w:rPr>
              <w:t>.</w:t>
            </w:r>
          </w:p>
        </w:tc>
      </w:tr>
      <w:tr w:rsidR="00A817CA" w:rsidRPr="00A817CA" w:rsidTr="00A4441F">
        <w:tc>
          <w:tcPr>
            <w:tcW w:w="5778"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Pr>
                <w:rFonts w:ascii="Times New Roman" w:hAnsi="Times New Roman" w:cs="Times New Roman"/>
                <w:bCs/>
              </w:rPr>
              <w:t>Всего часов.</w:t>
            </w:r>
          </w:p>
        </w:tc>
        <w:tc>
          <w:tcPr>
            <w:tcW w:w="2410"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4441F">
            <w:pPr>
              <w:spacing w:line="360" w:lineRule="auto"/>
              <w:rPr>
                <w:rFonts w:ascii="Times New Roman" w:hAnsi="Times New Roman" w:cs="Times New Roman"/>
                <w:bCs/>
              </w:rPr>
            </w:pPr>
            <w:r>
              <w:rPr>
                <w:rFonts w:ascii="Times New Roman" w:hAnsi="Times New Roman" w:cs="Times New Roman"/>
                <w:bCs/>
              </w:rPr>
              <w:t>102 часа</w:t>
            </w:r>
          </w:p>
        </w:tc>
        <w:tc>
          <w:tcPr>
            <w:tcW w:w="7023" w:type="dxa"/>
            <w:tcBorders>
              <w:top w:val="single" w:sz="4" w:space="0" w:color="auto"/>
              <w:left w:val="single" w:sz="4" w:space="0" w:color="auto"/>
              <w:bottom w:val="single" w:sz="4" w:space="0" w:color="auto"/>
              <w:right w:val="single" w:sz="4" w:space="0" w:color="auto"/>
            </w:tcBorders>
            <w:hideMark/>
          </w:tcPr>
          <w:p w:rsidR="00A817CA" w:rsidRPr="00A817CA" w:rsidRDefault="00A817CA" w:rsidP="00A817CA">
            <w:pPr>
              <w:pStyle w:val="dash041e005f0431005f044b005f0447005f043d005f044b005f0439"/>
              <w:tabs>
                <w:tab w:val="left" w:pos="229"/>
                <w:tab w:val="left" w:pos="381"/>
              </w:tabs>
              <w:snapToGrid w:val="0"/>
              <w:spacing w:line="360" w:lineRule="auto"/>
              <w:ind w:left="371"/>
              <w:rPr>
                <w:rFonts w:ascii="Times New Roman" w:hAnsi="Times New Roman" w:cs="Times New Roman"/>
                <w:sz w:val="24"/>
              </w:rPr>
            </w:pPr>
          </w:p>
        </w:tc>
      </w:tr>
    </w:tbl>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rPr>
          <w:rFonts w:ascii="Times New Roman" w:hAnsi="Times New Roman" w:cs="Times New Roman"/>
          <w:lang w:eastAsia="ar-SA"/>
        </w:rPr>
      </w:pP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t>КРИТЕРИИ ОЦЕНИВАНИЯ ПОДГОТОВЛЕННОСТИ УЧАЩИХСЯ</w:t>
      </w: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t>ПО ФИЗИЧЕСКОЙ КУЛЬТУРЕ</w:t>
      </w:r>
    </w:p>
    <w:p w:rsidR="00332B9A" w:rsidRPr="0013075E" w:rsidRDefault="00332B9A" w:rsidP="00332B9A">
      <w:pPr>
        <w:tabs>
          <w:tab w:val="left" w:pos="2127"/>
        </w:tabs>
        <w:autoSpaceDE w:val="0"/>
        <w:autoSpaceDN w:val="0"/>
        <w:adjustRightInd w:val="0"/>
        <w:jc w:val="both"/>
        <w:rPr>
          <w:rFonts w:ascii="Times New Roman" w:hAnsi="Times New Roman" w:cs="Times New Roman"/>
          <w:b/>
          <w:sz w:val="20"/>
          <w:szCs w:val="20"/>
        </w:rPr>
      </w:pPr>
    </w:p>
    <w:p w:rsidR="00332B9A" w:rsidRPr="0013075E" w:rsidRDefault="00332B9A" w:rsidP="00332B9A">
      <w:pPr>
        <w:autoSpaceDE w:val="0"/>
        <w:autoSpaceDN w:val="0"/>
        <w:adjustRightInd w:val="0"/>
        <w:ind w:firstLine="720"/>
        <w:jc w:val="both"/>
        <w:rPr>
          <w:rFonts w:ascii="Times New Roman" w:hAnsi="Times New Roman" w:cs="Times New Roman"/>
          <w:i/>
        </w:rPr>
      </w:pPr>
      <w:r w:rsidRPr="0013075E">
        <w:rPr>
          <w:rFonts w:ascii="Times New Roman" w:hAnsi="Times New Roman" w:cs="Times New Roman"/>
        </w:rPr>
        <w:t xml:space="preserve">Критерии оценивания по физической культуре являются </w:t>
      </w:r>
      <w:r w:rsidRPr="0013075E">
        <w:rPr>
          <w:rFonts w:ascii="Times New Roman" w:hAnsi="Times New Roman" w:cs="Times New Roman"/>
          <w:b/>
          <w:i/>
        </w:rPr>
        <w:t>качественными и количественными</w:t>
      </w:r>
      <w:r w:rsidRPr="0013075E">
        <w:rPr>
          <w:rFonts w:ascii="Times New Roman" w:hAnsi="Times New Roman" w:cs="Times New Roman"/>
          <w:i/>
        </w:rPr>
        <w:t>.</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Качественные критерии успеваемости</w:t>
      </w:r>
      <w:r w:rsidRPr="0013075E">
        <w:rPr>
          <w:rFonts w:ascii="Times New Roman" w:hAnsi="Times New Roman" w:cs="Times New Roma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Количественные критерии успеваемости</w:t>
      </w:r>
      <w:r w:rsidRPr="0013075E">
        <w:rPr>
          <w:rFonts w:ascii="Times New Roman" w:hAnsi="Times New Roman" w:cs="Times New Roma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Итоговая отметка</w:t>
      </w:r>
      <w:r w:rsidRPr="0013075E">
        <w:rPr>
          <w:rFonts w:ascii="Times New Roman" w:hAnsi="Times New Roman" w:cs="Times New Roma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332B9A" w:rsidRPr="0013075E" w:rsidRDefault="00332B9A" w:rsidP="00332B9A">
      <w:pPr>
        <w:autoSpaceDE w:val="0"/>
        <w:autoSpaceDN w:val="0"/>
        <w:adjustRightInd w:val="0"/>
        <w:jc w:val="both"/>
        <w:rPr>
          <w:rFonts w:ascii="Times New Roman" w:hAnsi="Times New Roman" w:cs="Times New Roman"/>
          <w:b/>
          <w:i/>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i/>
        </w:rPr>
        <w:t>Критерии оценивания успеваемости по базовым составляющим</w:t>
      </w:r>
      <w:r w:rsidRPr="0013075E">
        <w:rPr>
          <w:rFonts w:ascii="Times New Roman" w:hAnsi="Times New Roman" w:cs="Times New Roman"/>
          <w:b/>
        </w:rPr>
        <w:t xml:space="preserve"> физической подготовки учащихся:</w:t>
      </w: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 Знания</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tbl>
      <w:tblPr>
        <w:tblW w:w="0" w:type="auto"/>
        <w:tblInd w:w="40" w:type="dxa"/>
        <w:tblLayout w:type="fixed"/>
        <w:tblCellMar>
          <w:left w:w="40" w:type="dxa"/>
          <w:right w:w="40" w:type="dxa"/>
        </w:tblCellMar>
        <w:tblLook w:val="0000"/>
      </w:tblPr>
      <w:tblGrid>
        <w:gridCol w:w="2438"/>
        <w:gridCol w:w="2443"/>
        <w:gridCol w:w="2506"/>
        <w:gridCol w:w="2414"/>
      </w:tblGrid>
      <w:tr w:rsidR="00332B9A" w:rsidRPr="0013075E" w:rsidTr="000674B0">
        <w:trPr>
          <w:trHeight w:val="379"/>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632"/>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За ответ, в котором учащийся демонстрирует глубокое понимание сущности материала; логично его излагает, используя в деятельности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тот же ответ, если в нем содержатся небольшие неточности и незначительные ошибки</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непонимание и незнание материала программы</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 Техника владения двигательными умениями и навыками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9923" w:type="dxa"/>
        <w:tblInd w:w="40" w:type="dxa"/>
        <w:tblLayout w:type="fixed"/>
        <w:tblCellMar>
          <w:left w:w="40" w:type="dxa"/>
          <w:right w:w="40" w:type="dxa"/>
        </w:tblCellMar>
        <w:tblLook w:val="0000"/>
      </w:tblPr>
      <w:tblGrid>
        <w:gridCol w:w="3402"/>
        <w:gridCol w:w="1843"/>
        <w:gridCol w:w="2920"/>
        <w:gridCol w:w="1758"/>
      </w:tblGrid>
      <w:tr w:rsidR="00332B9A" w:rsidRPr="0013075E" w:rsidTr="000674B0">
        <w:trPr>
          <w:trHeight w:val="374"/>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9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2</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4</w:t>
            </w:r>
          </w:p>
        </w:tc>
      </w:tr>
      <w:tr w:rsidR="00332B9A" w:rsidRPr="0013075E" w:rsidTr="000674B0">
        <w:trPr>
          <w:trHeight w:val="210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При выполнении ученик действует так же, как и в предыдущем случае, но допустил не более двух незначительных ошибок</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III. Владение способами и умение осуществлять физкультурно-оздоровительную деятельность</w:t>
      </w:r>
    </w:p>
    <w:tbl>
      <w:tblPr>
        <w:tblW w:w="10425" w:type="dxa"/>
        <w:tblInd w:w="40" w:type="dxa"/>
        <w:tblLayout w:type="fixed"/>
        <w:tblCellMar>
          <w:left w:w="40" w:type="dxa"/>
          <w:right w:w="40" w:type="dxa"/>
        </w:tblCellMar>
        <w:tblLook w:val="0000"/>
      </w:tblPr>
      <w:tblGrid>
        <w:gridCol w:w="3119"/>
        <w:gridCol w:w="2443"/>
        <w:gridCol w:w="15"/>
        <w:gridCol w:w="2486"/>
        <w:gridCol w:w="2347"/>
        <w:gridCol w:w="15"/>
      </w:tblGrid>
      <w:tr w:rsidR="00332B9A" w:rsidRPr="0013075E" w:rsidTr="000674B0">
        <w:trPr>
          <w:gridAfter w:val="1"/>
          <w:wAfter w:w="15" w:type="dxa"/>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gridAfter w:val="1"/>
          <w:wAfter w:w="15" w:type="dxa"/>
          <w:trHeight w:val="251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Учащийся умеет:</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самостоятельно организовать место занятий;</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подбирать средства и инвентарь и применять их в конкретных условиях;</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контролировать ход выполнения деятельности и оценивать итоги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организует место занятий в основном самостоятельно, лишь с незначительной помощью;</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допускает незначительные ошибки в подборе средств;</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контролирует ход выполнения деятельности и оценивает итоги</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Более половины видов самостоятельной деятельности выполнены с помощью учителя или не выполняется один из пунктов</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может выполнить самостоятельно ни один из пунктов</w:t>
            </w:r>
          </w:p>
        </w:tc>
      </w:tr>
      <w:tr w:rsidR="00332B9A" w:rsidRPr="0013075E" w:rsidTr="000674B0">
        <w:trPr>
          <w:trHeight w:val="288"/>
        </w:trPr>
        <w:tc>
          <w:tcPr>
            <w:tcW w:w="10425" w:type="dxa"/>
            <w:gridSpan w:val="6"/>
            <w:tcBorders>
              <w:top w:val="nil"/>
              <w:left w:val="nil"/>
              <w:bottom w:val="single" w:sz="6" w:space="0" w:color="auto"/>
              <w:right w:val="nil"/>
            </w:tcBorders>
          </w:tcPr>
          <w:p w:rsidR="00332B9A" w:rsidRPr="0013075E" w:rsidRDefault="00332B9A" w:rsidP="000674B0">
            <w:pPr>
              <w:autoSpaceDE w:val="0"/>
              <w:autoSpaceDN w:val="0"/>
              <w:adjustRightInd w:val="0"/>
              <w:jc w:val="both"/>
              <w:rPr>
                <w:rFonts w:ascii="Times New Roman" w:hAnsi="Times New Roman" w:cs="Times New Roman"/>
                <w:b/>
              </w:rPr>
            </w:pPr>
          </w:p>
          <w:p w:rsidR="00332B9A" w:rsidRPr="0013075E" w:rsidRDefault="00332B9A" w:rsidP="000674B0">
            <w:pPr>
              <w:autoSpaceDE w:val="0"/>
              <w:autoSpaceDN w:val="0"/>
              <w:adjustRightInd w:val="0"/>
              <w:jc w:val="both"/>
              <w:rPr>
                <w:rFonts w:ascii="Times New Roman" w:hAnsi="Times New Roman" w:cs="Times New Roman"/>
                <w:b/>
              </w:rPr>
            </w:pPr>
            <w:r w:rsidRPr="0013075E">
              <w:rPr>
                <w:rFonts w:ascii="Times New Roman" w:hAnsi="Times New Roman" w:cs="Times New Roman"/>
                <w:b/>
                <w:lang w:val="en-US"/>
              </w:rPr>
              <w:t>IV</w:t>
            </w:r>
            <w:r w:rsidRPr="0013075E">
              <w:rPr>
                <w:rFonts w:ascii="Times New Roman" w:hAnsi="Times New Roman" w:cs="Times New Roman"/>
                <w:b/>
              </w:rPr>
              <w:t>. Уровень физической подготовленности учащихся</w:t>
            </w:r>
          </w:p>
        </w:tc>
      </w:tr>
      <w:tr w:rsidR="00332B9A" w:rsidRPr="0013075E" w:rsidTr="000674B0">
        <w:trPr>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3638"/>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среднему уровню подготовленности и достаточному темпу прироста</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низкому уровню подготовленности и</w:t>
            </w:r>
            <w:r w:rsidRPr="0013075E">
              <w:rPr>
                <w:rFonts w:ascii="Times New Roman" w:hAnsi="Times New Roman" w:cs="Times New Roman"/>
              </w:rPr>
              <w:br/>
              <w:t>незначительному приросту</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выполняет государственный стандарт, нет темпа роста показателей физической подготовленности</w:t>
            </w:r>
          </w:p>
        </w:tc>
      </w:tr>
    </w:tbl>
    <w:p w:rsidR="00332B9A" w:rsidRPr="0013075E" w:rsidRDefault="00332B9A" w:rsidP="00332B9A">
      <w:pPr>
        <w:autoSpaceDE w:val="0"/>
        <w:autoSpaceDN w:val="0"/>
        <w:adjustRightInd w:val="0"/>
        <w:ind w:firstLine="720"/>
        <w:jc w:val="both"/>
        <w:rPr>
          <w:rFonts w:ascii="Times New Roman" w:hAnsi="Times New Roman" w:cs="Times New Roman"/>
        </w:rPr>
      </w:pP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b/>
          <w:color w:val="000000"/>
          <w:sz w:val="24"/>
          <w:szCs w:val="24"/>
        </w:rPr>
      </w:pPr>
    </w:p>
    <w:p w:rsidR="00676970" w:rsidRDefault="00676970"/>
    <w:sectPr w:rsidR="00676970" w:rsidSect="0042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
      <w:lvlText w:val="•"/>
      <w:lvlJc w:val="left"/>
      <w:pPr>
        <w:tabs>
          <w:tab w:val="num" w:pos="0"/>
        </w:tabs>
        <w:ind w:left="720" w:hanging="360"/>
      </w:pPr>
      <w:rPr>
        <w:rFonts w:ascii="Courier New" w:hAnsi="Courier New"/>
        <w:color w:val="auto"/>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F"/>
    <w:multiLevelType w:val="multilevel"/>
    <w:tmpl w:val="0000001F"/>
    <w:name w:val="WW8Num32"/>
    <w:lvl w:ilvl="0">
      <w:start w:val="1"/>
      <w:numFmt w:val="bullet"/>
      <w:lvlText w:val=""/>
      <w:lvlJc w:val="left"/>
      <w:pPr>
        <w:tabs>
          <w:tab w:val="num" w:pos="2760"/>
        </w:tabs>
        <w:ind w:left="27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6970"/>
    <w:rsid w:val="001034B0"/>
    <w:rsid w:val="0013075E"/>
    <w:rsid w:val="00215CBD"/>
    <w:rsid w:val="00332B9A"/>
    <w:rsid w:val="00406232"/>
    <w:rsid w:val="004228FC"/>
    <w:rsid w:val="00626333"/>
    <w:rsid w:val="00676970"/>
    <w:rsid w:val="00A8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FC"/>
  </w:style>
  <w:style w:type="paragraph" w:styleId="2">
    <w:name w:val="heading 2"/>
    <w:basedOn w:val="a"/>
    <w:next w:val="a"/>
    <w:link w:val="20"/>
    <w:qFormat/>
    <w:rsid w:val="00676970"/>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6970"/>
    <w:rPr>
      <w:rFonts w:ascii="Times New Roman" w:eastAsia="Times New Roman" w:hAnsi="Times New Roman" w:cs="Times New Roman"/>
      <w:b/>
      <w:bCs/>
      <w:sz w:val="28"/>
      <w:szCs w:val="28"/>
      <w:lang w:eastAsia="ar-SA"/>
    </w:rPr>
  </w:style>
  <w:style w:type="character" w:styleId="a3">
    <w:name w:val="Emphasis"/>
    <w:qFormat/>
    <w:rsid w:val="00676970"/>
    <w:rPr>
      <w:i/>
      <w:iCs/>
    </w:rPr>
  </w:style>
  <w:style w:type="character" w:customStyle="1" w:styleId="a4">
    <w:name w:val="Основной текст Знак"/>
    <w:rsid w:val="00676970"/>
    <w:rPr>
      <w:sz w:val="28"/>
      <w:szCs w:val="24"/>
    </w:rPr>
  </w:style>
  <w:style w:type="character" w:customStyle="1" w:styleId="FontStyle44">
    <w:name w:val="Font Style44"/>
    <w:rsid w:val="00676970"/>
    <w:rPr>
      <w:rFonts w:ascii="Times New Roman" w:hAnsi="Times New Roman" w:cs="Times New Roman"/>
      <w:b/>
      <w:bCs/>
      <w:i/>
      <w:iCs/>
      <w:sz w:val="18"/>
      <w:szCs w:val="18"/>
    </w:rPr>
  </w:style>
  <w:style w:type="character" w:customStyle="1" w:styleId="dash041e005f0431005f044b005f0447005f043d005f044b005f0439005f005fchar1char1">
    <w:name w:val="dash041e_005f0431_005f044b_005f0447_005f043d_005f044b_005f0439_005f_005fchar1__char1"/>
    <w:rsid w:val="00332B9A"/>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32B9A"/>
    <w:pPr>
      <w:widowControl w:val="0"/>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Оля</cp:lastModifiedBy>
  <cp:revision>6</cp:revision>
  <dcterms:created xsi:type="dcterms:W3CDTF">2017-10-30T12:21:00Z</dcterms:created>
  <dcterms:modified xsi:type="dcterms:W3CDTF">2017-10-31T16:34:00Z</dcterms:modified>
</cp:coreProperties>
</file>