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Муниципальное образовательное учреждение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"Средняя школа №1"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г. Гаврилов-Ям 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Ярославской области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«УТВЕРЖДАЮ»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Директор Средней школы №1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proofErr w:type="spellStart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__________Поздышева</w:t>
      </w:r>
      <w:proofErr w:type="spellEnd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Г.А.</w:t>
      </w:r>
    </w:p>
    <w:p w:rsidR="00A03C3C" w:rsidRPr="00A03C3C" w:rsidRDefault="00FD5954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"___"____________2019</w:t>
      </w:r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</w:t>
      </w:r>
      <w:r w:rsidR="00A03C3C"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A03C3C" w:rsidRPr="00A03C3C" w:rsidRDefault="00A03C3C" w:rsidP="00A03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Cs w:val="25"/>
        </w:rPr>
      </w:pP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</w:t>
      </w: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(Число, месяц, год)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Рабочая программа 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внеурочной деятельности 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>по физической культуре</w:t>
      </w:r>
    </w:p>
    <w:p w:rsidR="00B927BF" w:rsidRPr="00FD5954" w:rsidRDefault="00A03C3C" w:rsidP="00FD5954">
      <w:pPr>
        <w:shd w:val="clear" w:color="auto" w:fill="FFFFFF"/>
        <w:spacing w:after="0"/>
        <w:jc w:val="center"/>
        <w:rPr>
          <w:rFonts w:ascii="Karton2" w:eastAsia="Times New Roman" w:hAnsi="Karton2" w:cs="Times New Roman"/>
          <w:b/>
          <w:color w:val="000000"/>
          <w:sz w:val="44"/>
          <w:szCs w:val="25"/>
        </w:rPr>
      </w:pPr>
      <w:r w:rsidRPr="00FD5954">
        <w:rPr>
          <w:rFonts w:ascii="Karton2" w:eastAsia="Times New Roman" w:hAnsi="Karton2" w:cs="Times New Roman"/>
          <w:b/>
          <w:bCs/>
          <w:color w:val="000000"/>
          <w:sz w:val="72"/>
          <w:szCs w:val="25"/>
        </w:rPr>
        <w:t>"Быстрее. Выше. Сильнее"</w:t>
      </w:r>
      <w:r w:rsidR="00FD5954" w:rsidRPr="00FD5954">
        <w:rPr>
          <w:rFonts w:ascii="Karton2" w:eastAsia="Times New Roman" w:hAnsi="Karton2" w:cs="Times New Roman"/>
          <w:b/>
          <w:bCs/>
          <w:color w:val="000000"/>
          <w:sz w:val="44"/>
          <w:szCs w:val="25"/>
        </w:rPr>
        <w:br/>
      </w:r>
      <w:r w:rsidR="00FD5954" w:rsidRPr="00FD5954">
        <w:rPr>
          <w:rFonts w:ascii="Karton2" w:eastAsia="Times New Roman" w:hAnsi="Karton2" w:cs="Times New Roman"/>
          <w:b/>
          <w:bCs/>
          <w:color w:val="000000"/>
          <w:sz w:val="48"/>
          <w:szCs w:val="25"/>
        </w:rPr>
        <w:t>Волейбол</w:t>
      </w:r>
      <w:r w:rsidR="00F61283">
        <w:rPr>
          <w:rFonts w:ascii="Karton2" w:eastAsia="Times New Roman" w:hAnsi="Karton2" w:cs="Times New Roman"/>
          <w:b/>
          <w:bCs/>
          <w:color w:val="000000"/>
          <w:sz w:val="48"/>
          <w:szCs w:val="25"/>
        </w:rPr>
        <w:br/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для учащихся 5-х классов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Направление: спортивные игры</w:t>
      </w:r>
    </w:p>
    <w:p w:rsidR="00A03C3C" w:rsidRPr="00A03C3C" w:rsidRDefault="00F61283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441119</wp:posOffset>
            </wp:positionH>
            <wp:positionV relativeFrom="margin">
              <wp:posOffset>6179391</wp:posOffset>
            </wp:positionV>
            <wp:extent cx="5850122" cy="2604977"/>
            <wp:effectExtent l="19050" t="0" r="0" b="0"/>
            <wp:wrapNone/>
            <wp:docPr id="2" name="Рисунок 1" descr="beach-volleyball-volleyball-net-sport-hand-drawn-volleyball-silhouette-beach-volleyball-net-png-4020_1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volleyball-volleyball-net-sport-hand-drawn-volleyball-silhouette-beach-volleyball-net-png-4020_179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122" cy="260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Вид деятельности: </w:t>
      </w:r>
      <w:proofErr w:type="gramStart"/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спортивно-оздоровительная</w:t>
      </w:r>
      <w:proofErr w:type="gramEnd"/>
    </w:p>
    <w:p w:rsidR="00B927BF" w:rsidRDefault="00B927BF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</w:p>
    <w:p w:rsidR="00A03C3C" w:rsidRPr="00B927BF" w:rsidRDefault="00A03C3C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  <w:t xml:space="preserve">Руководитель: </w:t>
      </w:r>
    </w:p>
    <w:p w:rsidR="00A03C3C" w:rsidRPr="00B927BF" w:rsidRDefault="00A03C3C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учитель физической культуры </w:t>
      </w: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br/>
        <w:t>Сомов Артём Алексеевич</w:t>
      </w: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FD5954" w:rsidRDefault="00FD5954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FD5954" w:rsidRDefault="00FD5954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FD5954" w:rsidRDefault="00FD5954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г.</w:t>
      </w:r>
      <w:r w:rsidR="00FD5954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Гаврилов-Ям</w:t>
      </w:r>
    </w:p>
    <w:p w:rsidR="00A03C3C" w:rsidRPr="00415B7F" w:rsidRDefault="00FD5954" w:rsidP="009F60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5"/>
        </w:rPr>
        <w:t>2019-2020</w:t>
      </w:r>
      <w:r w:rsidR="00A03C3C"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учебный год</w:t>
      </w:r>
    </w:p>
    <w:p w:rsidR="003761A9" w:rsidRPr="00A75F9B" w:rsidRDefault="003761A9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5F9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5954">
        <w:rPr>
          <w:rFonts w:ascii="Times New Roman" w:hAnsi="Times New Roman" w:cs="Times New Roman"/>
          <w:sz w:val="24"/>
          <w:szCs w:val="28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5954">
        <w:rPr>
          <w:rFonts w:ascii="Times New Roman" w:hAnsi="Times New Roman" w:cs="Times New Roman"/>
          <w:sz w:val="24"/>
          <w:szCs w:val="28"/>
        </w:rPr>
        <w:t xml:space="preserve"> </w:t>
      </w:r>
      <w:r w:rsidRPr="00FD5954">
        <w:rPr>
          <w:rFonts w:ascii="Times New Roman" w:hAnsi="Times New Roman" w:cs="Times New Roman"/>
          <w:sz w:val="24"/>
          <w:szCs w:val="28"/>
        </w:rPr>
        <w:tab/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FD5954">
        <w:rPr>
          <w:rFonts w:ascii="Times New Roman" w:hAnsi="Times New Roman" w:cs="Times New Roman"/>
          <w:sz w:val="24"/>
          <w:szCs w:val="28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FD5954">
        <w:rPr>
          <w:rFonts w:ascii="Times New Roman" w:hAnsi="Times New Roman" w:cs="Times New Roman"/>
          <w:sz w:val="24"/>
          <w:szCs w:val="28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A75F9B" w:rsidRPr="00FD5954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D5954">
        <w:rPr>
          <w:rFonts w:ascii="Times New Roman" w:hAnsi="Times New Roman" w:cs="Times New Roman"/>
          <w:i/>
          <w:sz w:val="24"/>
          <w:szCs w:val="28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FD5954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FD5954">
        <w:rPr>
          <w:rFonts w:ascii="Times New Roman" w:hAnsi="Times New Roman" w:cs="Times New Roman"/>
          <w:i/>
          <w:sz w:val="24"/>
          <w:szCs w:val="28"/>
        </w:rPr>
        <w:t xml:space="preserve"> являются: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Закон Российской Федерации «Об образовании»;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Федеральный государственный образовательный стандарт;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spellStart"/>
      <w:r w:rsidRPr="00FD5954">
        <w:rPr>
          <w:szCs w:val="28"/>
        </w:rPr>
        <w:t>СанПиН</w:t>
      </w:r>
      <w:proofErr w:type="spellEnd"/>
      <w:r w:rsidRPr="00FD5954">
        <w:rPr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О недопустимости перегрузок обучающихся в школе (Письмо МО РФ № 220/11-13 от 20.02.1999);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A75F9B" w:rsidRPr="00A75F9B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для физкультурно-спортивной и оздоровительной работы с обучающимися, проявляющими интерес к физической культуре и спорту, в 5 классах.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Волейбол</w:t>
      </w:r>
      <w:r w:rsidR="00FD595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D5954">
        <w:rPr>
          <w:rFonts w:ascii="Times New Roman" w:hAnsi="Times New Roman" w:cs="Times New Roman"/>
          <w:sz w:val="24"/>
          <w:szCs w:val="24"/>
        </w:rPr>
        <w:t>иг</w:t>
      </w:r>
      <w:proofErr w:type="gramEnd"/>
      <w:r w:rsidR="00FD5954">
        <w:rPr>
          <w:rFonts w:ascii="Times New Roman" w:hAnsi="Times New Roman" w:cs="Times New Roman"/>
          <w:sz w:val="24"/>
          <w:szCs w:val="24"/>
        </w:rPr>
        <w:t>ровой вид</w:t>
      </w:r>
      <w:r w:rsidRPr="00FD5954">
        <w:rPr>
          <w:rFonts w:ascii="Times New Roman" w:hAnsi="Times New Roman" w:cs="Times New Roman"/>
          <w:sz w:val="24"/>
          <w:szCs w:val="24"/>
        </w:rPr>
        <w:t xml:space="preserve"> спорта в программах физического воспитания обучающихся общ</w:t>
      </w:r>
      <w:r w:rsidR="00FD5954">
        <w:rPr>
          <w:rFonts w:ascii="Times New Roman" w:hAnsi="Times New Roman" w:cs="Times New Roman"/>
          <w:sz w:val="24"/>
          <w:szCs w:val="24"/>
        </w:rPr>
        <w:t>еобразовательных учреждений. Он включен</w:t>
      </w:r>
      <w:r w:rsidRPr="00FD5954">
        <w:rPr>
          <w:rFonts w:ascii="Times New Roman" w:hAnsi="Times New Roman" w:cs="Times New Roman"/>
          <w:sz w:val="24"/>
          <w:szCs w:val="24"/>
        </w:rPr>
        <w:t xml:space="preserve"> в урочные занятия, широко практикуется во внеклассной и внешкольной работе – это занятия в спортивной секции по волейболу, </w:t>
      </w:r>
      <w:r w:rsidRPr="00FD5954">
        <w:rPr>
          <w:rFonts w:ascii="Times New Roman" w:hAnsi="Times New Roman" w:cs="Times New Roman"/>
          <w:sz w:val="24"/>
          <w:szCs w:val="24"/>
        </w:rPr>
        <w:lastRenderedPageBreak/>
        <w:t>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</w:t>
      </w:r>
      <w:r w:rsidR="00FD5954">
        <w:rPr>
          <w:rFonts w:ascii="Times New Roman" w:hAnsi="Times New Roman" w:cs="Times New Roman"/>
          <w:sz w:val="24"/>
          <w:szCs w:val="24"/>
        </w:rPr>
        <w:t>овкостью и выносливостью. Данная спортивная игра улучшае</w:t>
      </w:r>
      <w:r w:rsidRPr="00FD5954">
        <w:rPr>
          <w:rFonts w:ascii="Times New Roman" w:hAnsi="Times New Roman" w:cs="Times New Roman"/>
          <w:sz w:val="24"/>
          <w:szCs w:val="24"/>
        </w:rPr>
        <w:t>т работу сердечнососудисто</w:t>
      </w:r>
      <w:r w:rsidR="00FD5954">
        <w:rPr>
          <w:rFonts w:ascii="Times New Roman" w:hAnsi="Times New Roman" w:cs="Times New Roman"/>
          <w:sz w:val="24"/>
          <w:szCs w:val="24"/>
        </w:rPr>
        <w:t>й и дыхательной систем, укрепляе</w:t>
      </w:r>
      <w:r w:rsidRPr="00FD5954">
        <w:rPr>
          <w:rFonts w:ascii="Times New Roman" w:hAnsi="Times New Roman" w:cs="Times New Roman"/>
          <w:sz w:val="24"/>
          <w:szCs w:val="24"/>
        </w:rPr>
        <w:t>т костную систему,</w:t>
      </w:r>
      <w:r w:rsidR="00FD5954">
        <w:rPr>
          <w:rFonts w:ascii="Times New Roman" w:hAnsi="Times New Roman" w:cs="Times New Roman"/>
          <w:sz w:val="24"/>
          <w:szCs w:val="24"/>
        </w:rPr>
        <w:t xml:space="preserve"> развивае</w:t>
      </w:r>
      <w:r w:rsidRPr="00FD5954">
        <w:rPr>
          <w:rFonts w:ascii="Times New Roman" w:hAnsi="Times New Roman" w:cs="Times New Roman"/>
          <w:sz w:val="24"/>
          <w:szCs w:val="24"/>
        </w:rPr>
        <w:t xml:space="preserve">т </w:t>
      </w:r>
      <w:r w:rsidR="00FD5954">
        <w:rPr>
          <w:rFonts w:ascii="Times New Roman" w:hAnsi="Times New Roman" w:cs="Times New Roman"/>
          <w:sz w:val="24"/>
          <w:szCs w:val="24"/>
        </w:rPr>
        <w:t>подвижность суставов, увеличивае</w:t>
      </w:r>
      <w:r w:rsidRPr="00FD5954">
        <w:rPr>
          <w:rFonts w:ascii="Times New Roman" w:hAnsi="Times New Roman" w:cs="Times New Roman"/>
          <w:sz w:val="24"/>
          <w:szCs w:val="24"/>
        </w:rPr>
        <w:t>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</w:t>
      </w:r>
      <w:r w:rsidR="00FD5954">
        <w:rPr>
          <w:rFonts w:ascii="Times New Roman" w:hAnsi="Times New Roman" w:cs="Times New Roman"/>
          <w:sz w:val="24"/>
          <w:szCs w:val="24"/>
        </w:rPr>
        <w:t>уховые сигналы. Игра требуе</w:t>
      </w:r>
      <w:r w:rsidRPr="00FD5954">
        <w:rPr>
          <w:rFonts w:ascii="Times New Roman" w:hAnsi="Times New Roman" w:cs="Times New Roman"/>
          <w:sz w:val="24"/>
          <w:szCs w:val="24"/>
        </w:rPr>
        <w:t xml:space="preserve">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и баскетбол представляет собой средство не только физического развития, но и активного отдыха. </w:t>
      </w:r>
    </w:p>
    <w:p w:rsidR="003761A9" w:rsidRPr="00FD5954" w:rsidRDefault="003761A9" w:rsidP="00A75F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954">
        <w:rPr>
          <w:rFonts w:ascii="Times New Roman" w:hAnsi="Times New Roman" w:cs="Times New Roman"/>
          <w:sz w:val="24"/>
          <w:szCs w:val="24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игры, развитию физических способностей. </w:t>
      </w:r>
      <w:proofErr w:type="gramEnd"/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</w:t>
      </w:r>
      <w:r w:rsidRPr="00FD5954">
        <w:rPr>
          <w:rFonts w:ascii="Times New Roman" w:hAnsi="Times New Roman" w:cs="Times New Roman"/>
          <w:i/>
          <w:sz w:val="24"/>
          <w:szCs w:val="24"/>
        </w:rPr>
        <w:t>, воспитания и развития детей по физкультурно-спортивному и оздоровительному направлению внеурочной деятельности</w:t>
      </w:r>
      <w:r w:rsidR="00FD5954">
        <w:rPr>
          <w:rFonts w:ascii="Times New Roman" w:hAnsi="Times New Roman" w:cs="Times New Roman"/>
          <w:i/>
          <w:sz w:val="24"/>
          <w:szCs w:val="24"/>
        </w:rPr>
        <w:t>: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носит образовательно-воспитательный характер и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3761A9" w:rsidRPr="00FD5954" w:rsidRDefault="003761A9" w:rsidP="00A75F9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54">
        <w:rPr>
          <w:rFonts w:ascii="Times New Roman" w:hAnsi="Times New Roman" w:cs="Times New Roman"/>
          <w:b/>
          <w:sz w:val="24"/>
          <w:szCs w:val="24"/>
        </w:rPr>
        <w:t>Цель конкретизирована следующими задачами: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FD5954">
        <w:t>занимающихся</w:t>
      </w:r>
      <w:proofErr w:type="gramEnd"/>
      <w:r w:rsidRPr="00FD5954">
        <w:t>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lastRenderedPageBreak/>
        <w:t>популяризация волейбола и баскетбола как вида спорта и активного отдыха;</w:t>
      </w:r>
    </w:p>
    <w:p w:rsidR="003761A9" w:rsidRPr="00FD5954" w:rsidRDefault="003761A9" w:rsidP="00A75F9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устойчивого интереса к спортивными играми;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обучение технике и тактике игры в волейбол;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формирование у обучающихся необходимых теоретических знаний;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воспитание моральных и волевых качеств.</w:t>
      </w:r>
    </w:p>
    <w:p w:rsidR="003761A9" w:rsidRPr="00FD5954" w:rsidRDefault="003761A9" w:rsidP="00A75F9B">
      <w:pPr>
        <w:pStyle w:val="a3"/>
        <w:spacing w:line="360" w:lineRule="auto"/>
        <w:ind w:left="0" w:firstLine="709"/>
        <w:jc w:val="both"/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A75F9B" w:rsidRPr="00FD5954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A9" w:rsidRPr="00FD5954" w:rsidRDefault="003761A9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4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A75F9B" w:rsidRPr="00FD5954" w:rsidRDefault="00A75F9B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для обучающихся 5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, т.е. 45 минут.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 или на пришкольной спортивной площадке. 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3761A9" w:rsidRPr="00FD5954" w:rsidRDefault="003761A9" w:rsidP="00A75F9B">
      <w:pPr>
        <w:pStyle w:val="1"/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3761A9" w:rsidRPr="00FD5954" w:rsidRDefault="003761A9" w:rsidP="00A75F9B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FD5954">
        <w:rPr>
          <w:rFonts w:ascii="Times New Roman" w:hAnsi="Times New Roman"/>
          <w:b/>
          <w:szCs w:val="24"/>
        </w:rPr>
        <w:t xml:space="preserve">Планируемые результаты освоения </w:t>
      </w:r>
      <w:proofErr w:type="gramStart"/>
      <w:r w:rsidRPr="00FD5954">
        <w:rPr>
          <w:rFonts w:ascii="Times New Roman" w:hAnsi="Times New Roman"/>
          <w:b/>
          <w:szCs w:val="24"/>
        </w:rPr>
        <w:t>обучающимися</w:t>
      </w:r>
      <w:proofErr w:type="gramEnd"/>
      <w:r w:rsidRPr="00FD5954">
        <w:rPr>
          <w:rFonts w:ascii="Times New Roman" w:hAnsi="Times New Roman"/>
          <w:b/>
          <w:szCs w:val="24"/>
        </w:rPr>
        <w:t xml:space="preserve"> программы внеурочной деятельности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F6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954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="000C05F6"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="000C05F6" w:rsidRPr="00FD5954">
        <w:rPr>
          <w:rFonts w:ascii="Times New Roman" w:hAnsi="Times New Roman" w:cs="Times New Roman"/>
          <w:sz w:val="24"/>
          <w:szCs w:val="24"/>
        </w:rPr>
        <w:t xml:space="preserve"> </w:t>
      </w:r>
      <w:r w:rsidRPr="00FD5954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3761A9" w:rsidRPr="00FD5954" w:rsidRDefault="003761A9" w:rsidP="00A75F9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FD5954">
        <w:rPr>
          <w:rFonts w:ascii="Times New Roman" w:hAnsi="Times New Roman" w:cs="Times New Roman"/>
          <w:sz w:val="24"/>
          <w:szCs w:val="24"/>
        </w:rPr>
        <w:t>и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простые и общие для всех людей правила поведения при сотрудничестве (этические нормы);</w:t>
      </w:r>
    </w:p>
    <w:p w:rsidR="003761A9" w:rsidRPr="00FD5954" w:rsidRDefault="003761A9" w:rsidP="00A75F9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5954">
        <w:rPr>
          <w:rFonts w:ascii="Times New Roman" w:hAnsi="Times New Roman" w:cs="Times New Roman"/>
          <w:i/>
          <w:sz w:val="24"/>
          <w:szCs w:val="24"/>
        </w:rPr>
        <w:t>делать выбор,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3761A9" w:rsidRPr="00FD5954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954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D595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="000C05F6"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="000C05F6" w:rsidRPr="00FD5954">
        <w:rPr>
          <w:rFonts w:ascii="Times New Roman" w:hAnsi="Times New Roman" w:cs="Times New Roman"/>
          <w:sz w:val="24"/>
          <w:szCs w:val="24"/>
        </w:rPr>
        <w:t xml:space="preserve"> </w:t>
      </w:r>
      <w:r w:rsidRPr="00FD5954">
        <w:rPr>
          <w:rFonts w:ascii="Times New Roman" w:hAnsi="Times New Roman" w:cs="Times New Roman"/>
          <w:sz w:val="24"/>
          <w:szCs w:val="24"/>
        </w:rPr>
        <w:t>- является формирование следующих универсальных учебных действий (УУД):</w:t>
      </w:r>
    </w:p>
    <w:p w:rsidR="003761A9" w:rsidRPr="00FD5954" w:rsidRDefault="003761A9" w:rsidP="00A75F9B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FD5954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учить </w:t>
      </w:r>
      <w:r w:rsidRPr="00FD5954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FD595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FD5954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75F9B" w:rsidRPr="00FD5954" w:rsidRDefault="00A75F9B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A9" w:rsidRPr="00FD5954" w:rsidRDefault="003761A9" w:rsidP="00A75F9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3761A9" w:rsidRPr="00FD5954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FD5954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FD5954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3761A9" w:rsidRPr="00FD5954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FD5954">
        <w:rPr>
          <w:rFonts w:ascii="Times New Roman" w:hAnsi="Times New Roman" w:cs="Times New Roman"/>
          <w:i/>
          <w:sz w:val="24"/>
          <w:szCs w:val="24"/>
        </w:rPr>
        <w:t>делать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команды.</w:t>
      </w:r>
    </w:p>
    <w:p w:rsidR="00A75F9B" w:rsidRPr="00FD5954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3761A9" w:rsidRPr="00FD5954" w:rsidRDefault="003761A9" w:rsidP="00A75F9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 xml:space="preserve">   3. Коммуникативные УУД:</w:t>
      </w:r>
    </w:p>
    <w:p w:rsidR="003761A9" w:rsidRPr="00FD5954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FD5954">
        <w:rPr>
          <w:rFonts w:ascii="Times New Roman" w:hAnsi="Times New Roman" w:cs="Times New Roman"/>
          <w:sz w:val="24"/>
          <w:szCs w:val="24"/>
        </w:rPr>
        <w:t>и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761A9" w:rsidRPr="00FD5954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3761A9" w:rsidRPr="00FD5954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3761A9" w:rsidRPr="00FD5954" w:rsidRDefault="003761A9" w:rsidP="00A75F9B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3761A9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954" w:rsidRPr="00FD5954" w:rsidRDefault="00FD5954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1A9" w:rsidRPr="00FD5954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954">
        <w:rPr>
          <w:rFonts w:ascii="Times New Roman" w:hAnsi="Times New Roman" w:cs="Times New Roman"/>
          <w:b/>
          <w:i/>
          <w:sz w:val="24"/>
          <w:szCs w:val="24"/>
        </w:rPr>
        <w:lastRenderedPageBreak/>
        <w:t>Оздоровительные результаты программы внеурочной деятельности:</w:t>
      </w:r>
    </w:p>
    <w:p w:rsidR="003761A9" w:rsidRPr="00FD5954" w:rsidRDefault="00A75F9B" w:rsidP="00A75F9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О</w:t>
      </w:r>
      <w:r w:rsidR="003761A9" w:rsidRPr="00FD5954">
        <w:rPr>
          <w:rFonts w:ascii="Times New Roman" w:hAnsi="Times New Roman" w:cs="Times New Roman"/>
          <w:sz w:val="24"/>
          <w:szCs w:val="24"/>
        </w:rPr>
        <w:t xml:space="preserve">сознание </w:t>
      </w:r>
      <w:proofErr w:type="gramStart"/>
      <w:r w:rsidR="003761A9" w:rsidRPr="00FD59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761A9" w:rsidRPr="00FD5954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761A9" w:rsidRPr="00FD5954" w:rsidRDefault="00A75F9B" w:rsidP="00A75F9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</w:t>
      </w:r>
      <w:r w:rsidR="003761A9" w:rsidRPr="00FD5954">
        <w:rPr>
          <w:rFonts w:ascii="Times New Roman" w:hAnsi="Times New Roman" w:cs="Times New Roman"/>
          <w:sz w:val="24"/>
          <w:szCs w:val="24"/>
        </w:rPr>
        <w:t>оциальная адаптация детей, расширение сферы общения, приобретение опыта взаимодействия с окружающим миром.</w:t>
      </w:r>
    </w:p>
    <w:p w:rsidR="00A75F9B" w:rsidRPr="00FD5954" w:rsidRDefault="00A75F9B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к собственному здоровью.</w:t>
      </w:r>
    </w:p>
    <w:p w:rsid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</w:p>
    <w:p w:rsidR="00F61283" w:rsidRDefault="00F61283" w:rsidP="00A75F9B">
      <w:pPr>
        <w:jc w:val="center"/>
        <w:rPr>
          <w:rFonts w:ascii="Times New Roman" w:hAnsi="Times New Roman" w:cs="Times New Roman"/>
          <w:b/>
          <w:sz w:val="28"/>
        </w:rPr>
      </w:pPr>
    </w:p>
    <w:p w:rsidR="00A75F9B" w:rsidRP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  <w:r w:rsidRPr="00A75F9B">
        <w:rPr>
          <w:rFonts w:ascii="Times New Roman" w:hAnsi="Times New Roman" w:cs="Times New Roman"/>
          <w:b/>
          <w:sz w:val="28"/>
          <w:lang w:val="en-US"/>
        </w:rPr>
        <w:t>II</w:t>
      </w:r>
      <w:r w:rsidRPr="00A75F9B">
        <w:rPr>
          <w:rFonts w:ascii="Times New Roman" w:hAnsi="Times New Roman" w:cs="Times New Roman"/>
          <w:b/>
          <w:sz w:val="28"/>
        </w:rPr>
        <w:t>. Учебно-тематический план курса «</w:t>
      </w:r>
      <w:r w:rsidR="00415B7F">
        <w:rPr>
          <w:rFonts w:ascii="Times New Roman" w:hAnsi="Times New Roman" w:cs="Times New Roman"/>
          <w:b/>
          <w:sz w:val="28"/>
        </w:rPr>
        <w:t>Быстрее. Выше. Сильнее</w:t>
      </w:r>
      <w:r w:rsidRPr="00A75F9B">
        <w:rPr>
          <w:rFonts w:ascii="Times New Roman" w:hAnsi="Times New Roman" w:cs="Times New Roman"/>
          <w:b/>
          <w:sz w:val="28"/>
        </w:rPr>
        <w:t>»</w:t>
      </w:r>
    </w:p>
    <w:p w:rsidR="00A75F9B" w:rsidRP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  <w:r w:rsidRPr="00A75F9B">
        <w:rPr>
          <w:rFonts w:ascii="Times New Roman" w:hAnsi="Times New Roman" w:cs="Times New Roman"/>
          <w:b/>
          <w:sz w:val="28"/>
        </w:rPr>
        <w:t>Тематическое планирование 5 класс</w:t>
      </w:r>
    </w:p>
    <w:tbl>
      <w:tblPr>
        <w:tblpPr w:leftFromText="180" w:rightFromText="180" w:vertAnchor="text" w:horzAnchor="margin" w:tblpXSpec="center" w:tblpY="5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Перемещения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Верхняя передача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415B7F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Нижняя передача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415B7F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Приём мяча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415B7F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Физическая подготовка в процессе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</w:tr>
    </w:tbl>
    <w:p w:rsidR="00A75F9B" w:rsidRPr="00A75F9B" w:rsidRDefault="00A75F9B" w:rsidP="00A75F9B">
      <w:pPr>
        <w:rPr>
          <w:rFonts w:ascii="Times New Roman" w:hAnsi="Times New Roman" w:cs="Times New Roman"/>
          <w:b/>
          <w:sz w:val="24"/>
        </w:rPr>
      </w:pPr>
    </w:p>
    <w:p w:rsidR="00381A1D" w:rsidRDefault="00381A1D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F61283">
      <w:pPr>
        <w:rPr>
          <w:rFonts w:ascii="Times New Roman" w:hAnsi="Times New Roman" w:cs="Times New Roman"/>
          <w:b/>
          <w:sz w:val="28"/>
          <w:szCs w:val="24"/>
        </w:rPr>
      </w:pPr>
    </w:p>
    <w:p w:rsidR="00A75F9B" w:rsidRDefault="00A75F9B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B7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p w:rsidR="00F61283" w:rsidRPr="00415B7F" w:rsidRDefault="00F61283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222"/>
        <w:gridCol w:w="992"/>
      </w:tblGrid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9C0CCE" w:rsidRDefault="00A75F9B" w:rsidP="009C0CCE">
            <w:pPr>
              <w:pStyle w:val="2"/>
              <w:spacing w:line="264" w:lineRule="auto"/>
              <w:ind w:left="-108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C0CCE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294F5B" w:rsidRPr="009C0CC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="00294F5B" w:rsidRPr="009C0CC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="00294F5B" w:rsidRPr="009C0CCE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5F9B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стойки игрока (исходные положения).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ч.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стойки игрока (исходные положения).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2D734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перемещения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523DEB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Эстафеты с различными способами перемещений.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523DE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сверху двумя руками вперёд-вверх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523DE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сверху двумя руками вперёд-вверх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77CF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Разучивание верхней передачи мяча у стены.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77CF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Игры, развивающие физические способности.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F4786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снизу двумя руками над собой.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F4786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снизу двумя руками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C17CC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снизу двумя руками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lastRenderedPageBreak/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9C0CCE" w:rsidRDefault="009C0CCE" w:rsidP="00C17CC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</w:rPr>
              <w:t>Разучивание п</w:t>
            </w: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риёма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</w:rPr>
              <w:t>Разучивание п</w:t>
            </w: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риёма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</w:rPr>
              <w:t>Разучивание п</w:t>
            </w: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риёма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A25C4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</w:rPr>
              <w:t>Разучивание п</w:t>
            </w: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B29C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</w:rPr>
              <w:t>Разучивание п</w:t>
            </w: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B29CF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0CCE">
              <w:rPr>
                <w:rFonts w:ascii="Times New Roman" w:hAnsi="Times New Roman" w:cs="Times New Roman"/>
                <w:color w:val="auto"/>
              </w:rPr>
              <w:t>Разучивание п</w:t>
            </w:r>
            <w:r w:rsidRPr="009C0CCE">
              <w:rPr>
                <w:rFonts w:ascii="Times New Roman" w:hAnsi="Times New Roman" w:cs="Times New Roman"/>
                <w:color w:val="auto"/>
                <w:lang w:eastAsia="ar-SA"/>
              </w:rPr>
              <w:t>риём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F33F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Игры, развивающие физические способности.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F33F8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0CCE">
              <w:rPr>
                <w:rFonts w:ascii="Times New Roman" w:hAnsi="Times New Roman" w:cs="Times New Roman"/>
                <w:lang w:eastAsia="ar-SA"/>
              </w:rPr>
              <w:t xml:space="preserve">Разучивание </w:t>
            </w:r>
            <w:proofErr w:type="gramStart"/>
            <w:r w:rsidRPr="009C0CCE">
              <w:rPr>
                <w:rFonts w:ascii="Times New Roman" w:hAnsi="Times New Roman" w:cs="Times New Roman"/>
                <w:lang w:eastAsia="ar-SA"/>
              </w:rPr>
              <w:t>индивидуальных</w:t>
            </w:r>
            <w:proofErr w:type="gramEnd"/>
            <w:r w:rsidRPr="009C0CCE">
              <w:rPr>
                <w:rFonts w:ascii="Times New Roman" w:hAnsi="Times New Roman" w:cs="Times New Roman"/>
                <w:lang w:eastAsia="ar-SA"/>
              </w:rPr>
              <w:t xml:space="preserve"> тактических действия в нападении,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D1C8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Разучивание </w:t>
            </w:r>
            <w:proofErr w:type="gramStart"/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индивидуальных</w:t>
            </w:r>
            <w:proofErr w:type="gramEnd"/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тактических действия в нападении,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8D1C8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Разучивание </w:t>
            </w:r>
            <w:proofErr w:type="gramStart"/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индивидуальных</w:t>
            </w:r>
            <w:proofErr w:type="gramEnd"/>
            <w:r w:rsidRPr="009C0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тактических действия в нападении,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1AF8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0CCE">
              <w:rPr>
                <w:rFonts w:ascii="Times New Roman" w:hAnsi="Times New Roman" w:cs="Times New Roman"/>
                <w:color w:val="auto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9C0CCE" w:rsidRDefault="009C0CCE" w:rsidP="00C11AF8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0CCE">
              <w:rPr>
                <w:rFonts w:ascii="Times New Roman" w:hAnsi="Times New Roman" w:cs="Times New Roman"/>
                <w:color w:val="auto"/>
                <w:lang w:eastAsia="ar-SA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9C0CCE" w:rsidTr="00F0289A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 w:rsidRPr="009C0CCE">
              <w:rPr>
                <w:rFonts w:ascii="Times New Roman" w:hAnsi="Times New Roman" w:cs="Times New Roman"/>
                <w:b/>
                <w:i/>
                <w:sz w:val="28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9C0CCE">
              <w:rPr>
                <w:rFonts w:ascii="Times New Roman" w:hAnsi="Times New Roman" w:cs="Times New Roman"/>
                <w:b/>
                <w:color w:val="auto"/>
                <w:sz w:val="28"/>
              </w:rPr>
              <w:t>34 часа</w:t>
            </w:r>
          </w:p>
        </w:tc>
      </w:tr>
    </w:tbl>
    <w:p w:rsidR="00294F5B" w:rsidRDefault="00294F5B">
      <w:pPr>
        <w:rPr>
          <w:rFonts w:ascii="Times New Roman" w:hAnsi="Times New Roman" w:cs="Times New Roman"/>
          <w:sz w:val="24"/>
          <w:szCs w:val="24"/>
        </w:rPr>
      </w:pPr>
    </w:p>
    <w:p w:rsidR="009C0CCE" w:rsidRDefault="009C0CCE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CCE" w:rsidRDefault="009C0CCE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CCE" w:rsidRDefault="009C0CCE" w:rsidP="00F6128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886D94">
        <w:rPr>
          <w:rFonts w:ascii="Times New Roman" w:hAnsi="Times New Roman" w:cs="Times New Roman"/>
          <w:b/>
          <w:sz w:val="28"/>
          <w:szCs w:val="24"/>
        </w:rPr>
        <w:t>. Содержание программы внеурочной деятельности</w:t>
      </w:r>
    </w:p>
    <w:p w:rsidR="00294F5B" w:rsidRPr="00886D94" w:rsidRDefault="00294F5B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</w:t>
      </w:r>
      <w:r w:rsidR="00FD5954" w:rsidRPr="00FD5954">
        <w:rPr>
          <w:rFonts w:ascii="Times New Roman" w:hAnsi="Times New Roman" w:cs="Times New Roman"/>
          <w:b/>
          <w:sz w:val="24"/>
          <w:szCs w:val="24"/>
        </w:rPr>
        <w:t>»</w:t>
      </w:r>
      <w:r w:rsidR="00FD5954" w:rsidRPr="00FD5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для учащихся 5 классов.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занятий по 1 часу в неделю (34 часа в год).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FD5954" w:rsidRPr="00886D94" w:rsidRDefault="00FD5954" w:rsidP="009C0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6D94" w:rsidRPr="00886D94" w:rsidRDefault="00294F5B" w:rsidP="00FD5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886D94">
        <w:rPr>
          <w:rFonts w:ascii="Times New Roman" w:hAnsi="Times New Roman" w:cs="Times New Roman"/>
          <w:b/>
          <w:sz w:val="28"/>
          <w:szCs w:val="24"/>
        </w:rPr>
        <w:t>. Методическое обеспечение внеурочной деятельности.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Формы организации работы с детьми: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Групповые учебно-тренировочные занятия;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Групповые и индивидуальные теоретические занятия;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Восстановительные мероприятия;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Участие в матчевых встречах;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Зачеты, тестирования.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954">
        <w:rPr>
          <w:rFonts w:ascii="Times New Roman" w:hAnsi="Times New Roman" w:cs="Times New Roman"/>
          <w:bCs/>
          <w:i/>
          <w:sz w:val="24"/>
          <w:szCs w:val="24"/>
        </w:rPr>
        <w:t>Принципы организации обучения: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anchor="5057693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доступности и индивидуализации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5057694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постепенности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5057695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систематичности и последовательности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5057691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сознательности и активности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5057692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наглядности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Общепедагогические (слово и сенсорно-образ</w:t>
      </w:r>
      <w:r w:rsidRPr="00FD5954">
        <w:rPr>
          <w:rFonts w:ascii="Times New Roman" w:hAnsi="Times New Roman" w:cs="Times New Roman"/>
          <w:sz w:val="24"/>
          <w:szCs w:val="24"/>
        </w:rPr>
        <w:softHyphen/>
        <w:t>ные воздействия);</w:t>
      </w:r>
    </w:p>
    <w:p w:rsidR="00886D94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Специфические средства (физические уп</w:t>
      </w:r>
      <w:r w:rsidRPr="00FD5954">
        <w:rPr>
          <w:rFonts w:ascii="Times New Roman" w:hAnsi="Times New Roman" w:cs="Times New Roman"/>
          <w:sz w:val="24"/>
          <w:szCs w:val="24"/>
        </w:rPr>
        <w:softHyphen/>
        <w:t>ражнения).</w:t>
      </w:r>
    </w:p>
    <w:p w:rsidR="00886D94" w:rsidRPr="00FD5954" w:rsidRDefault="00886D94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F5B" w:rsidRPr="00FD5954" w:rsidRDefault="00886D94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954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294F5B" w:rsidRPr="00FD5954">
        <w:rPr>
          <w:rFonts w:ascii="Times New Roman" w:hAnsi="Times New Roman" w:cs="Times New Roman"/>
          <w:bCs/>
          <w:i/>
          <w:sz w:val="24"/>
          <w:szCs w:val="24"/>
        </w:rPr>
        <w:t>Основные методы организации учебно-воспитательного процесса: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bCs/>
          <w:iCs/>
          <w:sz w:val="24"/>
          <w:szCs w:val="24"/>
        </w:rPr>
        <w:t>- Словесный метод</w:t>
      </w:r>
      <w:r w:rsidRPr="00FD5954">
        <w:rPr>
          <w:rFonts w:ascii="Times New Roman" w:hAnsi="Times New Roman" w:cs="Times New Roman"/>
          <w:sz w:val="24"/>
          <w:szCs w:val="24"/>
        </w:rPr>
        <w:t>: рассказ, объяснение, коман</w:t>
      </w:r>
      <w:r w:rsidRPr="00FD5954">
        <w:rPr>
          <w:rFonts w:ascii="Times New Roman" w:hAnsi="Times New Roman" w:cs="Times New Roman"/>
          <w:sz w:val="24"/>
          <w:szCs w:val="24"/>
        </w:rPr>
        <w:softHyphen/>
        <w:t>ды и распоряжения, задание, указание, беседа и разбор;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Наглядный метод: </w:t>
      </w:r>
      <w:r w:rsidRPr="00FD5954">
        <w:rPr>
          <w:rFonts w:ascii="Times New Roman" w:hAnsi="Times New Roman" w:cs="Times New Roman"/>
          <w:iCs/>
          <w:sz w:val="24"/>
          <w:szCs w:val="24"/>
        </w:rPr>
        <w:t xml:space="preserve">показ упражнений </w:t>
      </w:r>
      <w:r w:rsidRPr="00FD5954">
        <w:rPr>
          <w:rFonts w:ascii="Times New Roman" w:hAnsi="Times New Roman" w:cs="Times New Roman"/>
          <w:sz w:val="24"/>
          <w:szCs w:val="24"/>
        </w:rPr>
        <w:t xml:space="preserve">или </w:t>
      </w:r>
      <w:r w:rsidRPr="00FD5954">
        <w:rPr>
          <w:rFonts w:ascii="Times New Roman" w:hAnsi="Times New Roman" w:cs="Times New Roman"/>
          <w:iCs/>
          <w:sz w:val="24"/>
          <w:szCs w:val="24"/>
        </w:rPr>
        <w:t>их эле</w:t>
      </w:r>
      <w:r w:rsidRPr="00FD5954">
        <w:rPr>
          <w:rFonts w:ascii="Times New Roman" w:hAnsi="Times New Roman" w:cs="Times New Roman"/>
          <w:iCs/>
          <w:sz w:val="24"/>
          <w:szCs w:val="24"/>
        </w:rPr>
        <w:softHyphen/>
        <w:t xml:space="preserve">ментов </w:t>
      </w:r>
      <w:r w:rsidRPr="00FD5954">
        <w:rPr>
          <w:rFonts w:ascii="Times New Roman" w:hAnsi="Times New Roman" w:cs="Times New Roman"/>
          <w:sz w:val="24"/>
          <w:szCs w:val="24"/>
        </w:rPr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FD5954">
        <w:rPr>
          <w:rFonts w:ascii="Times New Roman" w:hAnsi="Times New Roman" w:cs="Times New Roman"/>
          <w:iCs/>
          <w:sz w:val="24"/>
          <w:szCs w:val="24"/>
        </w:rPr>
        <w:t>етоды ориентирования;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iCs/>
          <w:sz w:val="24"/>
          <w:szCs w:val="24"/>
        </w:rPr>
        <w:t>- Практический метод;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iCs/>
          <w:sz w:val="24"/>
          <w:szCs w:val="24"/>
        </w:rPr>
        <w:t>- Игровой метод;</w:t>
      </w:r>
    </w:p>
    <w:p w:rsidR="00415B7F" w:rsidRDefault="00294F5B" w:rsidP="0041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Соревновательный метод.</w:t>
      </w:r>
    </w:p>
    <w:p w:rsidR="009C0CCE" w:rsidRPr="00FD5954" w:rsidRDefault="009C0CCE" w:rsidP="00415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F5B" w:rsidRPr="00FD5954" w:rsidRDefault="00294F5B" w:rsidP="00886D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954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FD5954">
        <w:rPr>
          <w:rFonts w:ascii="Times New Roman" w:hAnsi="Times New Roman" w:cs="Times New Roman"/>
          <w:b/>
          <w:sz w:val="28"/>
          <w:szCs w:val="24"/>
        </w:rPr>
        <w:t>. Список литературы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Колодиницкий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, В.С. Кузнецов, М.В. Маслов.- М.: Просвещение, 2011.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Волейбол в школе. Пособие для учителя. М., «Просвещение», авт.: В.А. Голомазов, В.Д. Ковалев, А.Г. Мельников. 2007.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.- Волгоград:  Учитель, 2011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Фурманов А.Г.,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 xml:space="preserve"> Д.М. Волейбол.- М.: Физическая культура и спорт, 2009.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 xml:space="preserve">. Учеб. Заведений.- 2-е изд.,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. И доп.- М.: Издательский центр «Академия», 2007.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94F5B" w:rsidRPr="00886D94" w:rsidSect="00415B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on2">
    <w:panose1 w:val="00000000000000000000"/>
    <w:charset w:val="00"/>
    <w:family w:val="modern"/>
    <w:notTrueType/>
    <w:pitch w:val="variable"/>
    <w:sig w:usb0="80000207" w:usb1="00000002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410C3"/>
    <w:multiLevelType w:val="multilevel"/>
    <w:tmpl w:val="B87E5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61A9"/>
    <w:rsid w:val="000C05F6"/>
    <w:rsid w:val="002804E7"/>
    <w:rsid w:val="00294F5B"/>
    <w:rsid w:val="003761A9"/>
    <w:rsid w:val="00381A1D"/>
    <w:rsid w:val="00415B7F"/>
    <w:rsid w:val="00886D94"/>
    <w:rsid w:val="009C0CCE"/>
    <w:rsid w:val="009F6059"/>
    <w:rsid w:val="00A03C3C"/>
    <w:rsid w:val="00A75F9B"/>
    <w:rsid w:val="00B927BF"/>
    <w:rsid w:val="00F61283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761A9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A75F9B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94F5B"/>
    <w:rPr>
      <w:color w:val="0000FF" w:themeColor="hyperlink"/>
      <w:u w:val="single"/>
    </w:rPr>
  </w:style>
  <w:style w:type="paragraph" w:customStyle="1" w:styleId="c8">
    <w:name w:val="c8"/>
    <w:basedOn w:val="a"/>
    <w:rsid w:val="008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6D94"/>
  </w:style>
  <w:style w:type="paragraph" w:styleId="a5">
    <w:name w:val="Normal (Web)"/>
    <w:basedOn w:val="a"/>
    <w:uiPriority w:val="99"/>
    <w:semiHidden/>
    <w:unhideWhenUsed/>
    <w:rsid w:val="009F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1872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8725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Алина</dc:creator>
  <cp:keywords/>
  <dc:description/>
  <cp:lastModifiedBy>Dosug</cp:lastModifiedBy>
  <cp:revision>3</cp:revision>
  <cp:lastPrinted>2019-09-07T07:42:00Z</cp:lastPrinted>
  <dcterms:created xsi:type="dcterms:W3CDTF">2018-10-09T16:52:00Z</dcterms:created>
  <dcterms:modified xsi:type="dcterms:W3CDTF">2019-09-07T07:42:00Z</dcterms:modified>
</cp:coreProperties>
</file>